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17AF092" w14:textId="77777777" w:rsidR="001E166F" w:rsidRPr="00DD096E" w:rsidRDefault="001E166F" w:rsidP="001E166F">
      <w:pPr>
        <w:jc w:val="both"/>
        <w:rPr>
          <w:rFonts w:ascii="Arial" w:hAnsi="Arial" w:cs="Arial"/>
          <w:b/>
        </w:rPr>
      </w:pPr>
    </w:p>
    <w:p w14:paraId="2FA60E5C" w14:textId="68B063FD" w:rsidR="00362DC2" w:rsidRPr="00DD096E" w:rsidRDefault="00362DC2" w:rsidP="001E166F">
      <w:pPr>
        <w:ind w:left="-76"/>
        <w:jc w:val="center"/>
        <w:rPr>
          <w:rFonts w:ascii="Arial" w:hAnsi="Arial" w:cs="Arial"/>
          <w:i/>
        </w:rPr>
      </w:pPr>
      <w:r w:rsidRPr="00DD096E">
        <w:rPr>
          <w:rFonts w:ascii="Arial" w:hAnsi="Arial" w:cs="Arial"/>
          <w:i/>
        </w:rPr>
        <w:t xml:space="preserve">POLÍTICA </w:t>
      </w:r>
      <w:r w:rsidR="00DD096E" w:rsidRPr="00DD096E">
        <w:rPr>
          <w:rFonts w:ascii="Arial" w:hAnsi="Arial" w:cs="Arial"/>
          <w:i/>
        </w:rPr>
        <w:t>DE</w:t>
      </w:r>
    </w:p>
    <w:p w14:paraId="0EBF01CB" w14:textId="25C354EF" w:rsidR="001E166F" w:rsidRPr="00DD096E" w:rsidRDefault="00E42813" w:rsidP="001E166F">
      <w:pPr>
        <w:ind w:left="-76"/>
        <w:jc w:val="center"/>
        <w:rPr>
          <w:rFonts w:ascii="Arial" w:hAnsi="Arial" w:cs="Arial"/>
          <w:i/>
          <w:u w:val="single"/>
        </w:rPr>
      </w:pPr>
      <w:r w:rsidRPr="00DD096E">
        <w:rPr>
          <w:rFonts w:ascii="Arial" w:hAnsi="Arial" w:cs="Arial"/>
          <w:i/>
          <w:u w:val="single"/>
        </w:rPr>
        <w:t xml:space="preserve">NOMBRE </w:t>
      </w:r>
      <w:r w:rsidR="00362DC2" w:rsidRPr="00DD096E">
        <w:rPr>
          <w:rFonts w:ascii="Arial" w:hAnsi="Arial" w:cs="Arial"/>
          <w:i/>
          <w:u w:val="single"/>
        </w:rPr>
        <w:t>DE LA POLÍTICA</w:t>
      </w:r>
    </w:p>
    <w:p w14:paraId="2DDDEE3D" w14:textId="77777777" w:rsidR="003E4189" w:rsidRPr="00DD096E" w:rsidRDefault="003E4189" w:rsidP="001E166F">
      <w:pPr>
        <w:ind w:left="-76"/>
        <w:jc w:val="center"/>
        <w:rPr>
          <w:rFonts w:ascii="Arial" w:hAnsi="Arial" w:cs="Arial"/>
          <w:b/>
        </w:rPr>
      </w:pPr>
    </w:p>
    <w:tbl>
      <w:tblPr>
        <w:tblStyle w:val="Tablaconcuadrcula"/>
        <w:tblW w:w="0" w:type="auto"/>
        <w:tblInd w:w="-76" w:type="dxa"/>
        <w:tblLook w:val="04A0" w:firstRow="1" w:lastRow="0" w:firstColumn="1" w:lastColumn="0" w:noHBand="0" w:noVBand="1"/>
      </w:tblPr>
      <w:tblGrid>
        <w:gridCol w:w="2765"/>
        <w:gridCol w:w="1624"/>
        <w:gridCol w:w="3053"/>
        <w:gridCol w:w="1337"/>
      </w:tblGrid>
      <w:tr w:rsidR="003E4189" w:rsidRPr="00DD096E" w14:paraId="78A354AF" w14:textId="77777777" w:rsidTr="00DD096E">
        <w:tc>
          <w:tcPr>
            <w:tcW w:w="2765" w:type="dxa"/>
          </w:tcPr>
          <w:p w14:paraId="0B3025BC" w14:textId="2E9BDA1E" w:rsidR="003E4189" w:rsidRPr="00DD096E" w:rsidRDefault="003E4189" w:rsidP="003E4189">
            <w:pPr>
              <w:rPr>
                <w:rFonts w:ascii="Arial" w:hAnsi="Arial" w:cs="Arial"/>
                <w:b/>
              </w:rPr>
            </w:pPr>
            <w:r w:rsidRPr="00DD096E">
              <w:rPr>
                <w:rFonts w:ascii="Arial" w:hAnsi="Arial" w:cs="Arial"/>
                <w:b/>
              </w:rPr>
              <w:t>Departamento</w:t>
            </w:r>
          </w:p>
        </w:tc>
        <w:tc>
          <w:tcPr>
            <w:tcW w:w="1624" w:type="dxa"/>
          </w:tcPr>
          <w:p w14:paraId="512452A5" w14:textId="77777777" w:rsidR="003E4189" w:rsidRPr="00DD096E" w:rsidRDefault="003E4189" w:rsidP="001E166F">
            <w:pPr>
              <w:jc w:val="center"/>
              <w:rPr>
                <w:rFonts w:ascii="Arial" w:hAnsi="Arial" w:cs="Arial"/>
                <w:b/>
              </w:rPr>
            </w:pPr>
          </w:p>
        </w:tc>
        <w:tc>
          <w:tcPr>
            <w:tcW w:w="3053" w:type="dxa"/>
          </w:tcPr>
          <w:p w14:paraId="79836A5D" w14:textId="4C709727" w:rsidR="003E4189" w:rsidRPr="00DD096E" w:rsidRDefault="003E4189" w:rsidP="003E4189">
            <w:pPr>
              <w:rPr>
                <w:rFonts w:ascii="Arial" w:hAnsi="Arial" w:cs="Arial"/>
                <w:b/>
              </w:rPr>
            </w:pPr>
            <w:r w:rsidRPr="00DD096E">
              <w:rPr>
                <w:rFonts w:ascii="Arial" w:hAnsi="Arial" w:cs="Arial"/>
                <w:b/>
              </w:rPr>
              <w:t>Elaborado por:</w:t>
            </w:r>
          </w:p>
        </w:tc>
        <w:tc>
          <w:tcPr>
            <w:tcW w:w="1337" w:type="dxa"/>
          </w:tcPr>
          <w:p w14:paraId="41947D9A" w14:textId="77777777" w:rsidR="003E4189" w:rsidRPr="00DD096E" w:rsidRDefault="003E4189" w:rsidP="001E166F">
            <w:pPr>
              <w:jc w:val="center"/>
              <w:rPr>
                <w:rFonts w:ascii="Arial" w:hAnsi="Arial" w:cs="Arial"/>
                <w:b/>
              </w:rPr>
            </w:pPr>
          </w:p>
        </w:tc>
      </w:tr>
      <w:tr w:rsidR="003E4189" w:rsidRPr="00DD096E" w14:paraId="2156381D" w14:textId="77777777" w:rsidTr="00DD096E">
        <w:tc>
          <w:tcPr>
            <w:tcW w:w="2765" w:type="dxa"/>
          </w:tcPr>
          <w:p w14:paraId="2CF4B250" w14:textId="1F78C845" w:rsidR="003E4189" w:rsidRPr="00DD096E" w:rsidRDefault="003E4189" w:rsidP="003E4189">
            <w:pPr>
              <w:rPr>
                <w:rFonts w:ascii="Arial" w:hAnsi="Arial" w:cs="Arial"/>
                <w:b/>
              </w:rPr>
            </w:pPr>
            <w:r w:rsidRPr="00DD096E">
              <w:rPr>
                <w:rFonts w:ascii="Arial" w:hAnsi="Arial" w:cs="Arial"/>
                <w:b/>
              </w:rPr>
              <w:t xml:space="preserve">Fecha de </w:t>
            </w:r>
            <w:r w:rsidR="00DD096E" w:rsidRPr="00DD096E">
              <w:rPr>
                <w:rFonts w:ascii="Arial" w:hAnsi="Arial" w:cs="Arial"/>
                <w:b/>
              </w:rPr>
              <w:t>elaboración</w:t>
            </w:r>
          </w:p>
        </w:tc>
        <w:tc>
          <w:tcPr>
            <w:tcW w:w="1624" w:type="dxa"/>
          </w:tcPr>
          <w:p w14:paraId="426980E7" w14:textId="77777777" w:rsidR="003E4189" w:rsidRPr="00DD096E" w:rsidRDefault="003E4189" w:rsidP="001E166F">
            <w:pPr>
              <w:jc w:val="center"/>
              <w:rPr>
                <w:rFonts w:ascii="Arial" w:hAnsi="Arial" w:cs="Arial"/>
                <w:b/>
              </w:rPr>
            </w:pPr>
          </w:p>
        </w:tc>
        <w:tc>
          <w:tcPr>
            <w:tcW w:w="3053" w:type="dxa"/>
          </w:tcPr>
          <w:p w14:paraId="6482EF97" w14:textId="0D305CB9" w:rsidR="003E4189" w:rsidRPr="00DD096E" w:rsidRDefault="003E4189" w:rsidP="003E4189">
            <w:pPr>
              <w:rPr>
                <w:rFonts w:ascii="Arial" w:hAnsi="Arial" w:cs="Arial"/>
                <w:b/>
              </w:rPr>
            </w:pPr>
            <w:r w:rsidRPr="00DD096E">
              <w:rPr>
                <w:rFonts w:ascii="Arial" w:hAnsi="Arial" w:cs="Arial"/>
                <w:b/>
              </w:rPr>
              <w:t>Revisado por:</w:t>
            </w:r>
          </w:p>
        </w:tc>
        <w:tc>
          <w:tcPr>
            <w:tcW w:w="1337" w:type="dxa"/>
          </w:tcPr>
          <w:p w14:paraId="0E2E4D40" w14:textId="77777777" w:rsidR="003E4189" w:rsidRPr="00DD096E" w:rsidRDefault="003E4189" w:rsidP="001E166F">
            <w:pPr>
              <w:jc w:val="center"/>
              <w:rPr>
                <w:rFonts w:ascii="Arial" w:hAnsi="Arial" w:cs="Arial"/>
                <w:b/>
              </w:rPr>
            </w:pPr>
          </w:p>
        </w:tc>
      </w:tr>
      <w:tr w:rsidR="003E4189" w:rsidRPr="00DD096E" w14:paraId="0076BDB5" w14:textId="77777777" w:rsidTr="00DD096E">
        <w:tc>
          <w:tcPr>
            <w:tcW w:w="2765" w:type="dxa"/>
          </w:tcPr>
          <w:p w14:paraId="03B37C4B" w14:textId="2A1528B3" w:rsidR="003E4189" w:rsidRPr="00DD096E" w:rsidRDefault="003E4189" w:rsidP="003E4189">
            <w:pPr>
              <w:rPr>
                <w:rFonts w:ascii="Arial" w:hAnsi="Arial" w:cs="Arial"/>
                <w:b/>
              </w:rPr>
            </w:pPr>
            <w:proofErr w:type="spellStart"/>
            <w:r w:rsidRPr="00DD096E">
              <w:rPr>
                <w:rFonts w:ascii="Arial" w:hAnsi="Arial" w:cs="Arial"/>
                <w:b/>
              </w:rPr>
              <w:t>N°</w:t>
            </w:r>
            <w:proofErr w:type="spellEnd"/>
            <w:r w:rsidRPr="00DD096E">
              <w:rPr>
                <w:rFonts w:ascii="Arial" w:hAnsi="Arial" w:cs="Arial"/>
                <w:b/>
              </w:rPr>
              <w:t xml:space="preserve"> de páginas</w:t>
            </w:r>
          </w:p>
        </w:tc>
        <w:tc>
          <w:tcPr>
            <w:tcW w:w="1624" w:type="dxa"/>
          </w:tcPr>
          <w:p w14:paraId="17B3EEDD" w14:textId="77777777" w:rsidR="003E4189" w:rsidRPr="00DD096E" w:rsidRDefault="003E4189" w:rsidP="001E166F">
            <w:pPr>
              <w:jc w:val="center"/>
              <w:rPr>
                <w:rFonts w:ascii="Arial" w:hAnsi="Arial" w:cs="Arial"/>
                <w:b/>
              </w:rPr>
            </w:pPr>
          </w:p>
        </w:tc>
        <w:tc>
          <w:tcPr>
            <w:tcW w:w="3053" w:type="dxa"/>
          </w:tcPr>
          <w:p w14:paraId="6CDF4ECD" w14:textId="23B45508" w:rsidR="003E4189" w:rsidRPr="00DD096E" w:rsidRDefault="003E4189" w:rsidP="003E4189">
            <w:pPr>
              <w:rPr>
                <w:rFonts w:ascii="Arial" w:hAnsi="Arial" w:cs="Arial"/>
                <w:b/>
              </w:rPr>
            </w:pPr>
            <w:r w:rsidRPr="00DD096E">
              <w:rPr>
                <w:rFonts w:ascii="Arial" w:hAnsi="Arial" w:cs="Arial"/>
                <w:b/>
              </w:rPr>
              <w:t>Aprobado por:</w:t>
            </w:r>
          </w:p>
        </w:tc>
        <w:tc>
          <w:tcPr>
            <w:tcW w:w="1337" w:type="dxa"/>
          </w:tcPr>
          <w:p w14:paraId="4DDF095B" w14:textId="77777777" w:rsidR="003E4189" w:rsidRPr="00DD096E" w:rsidRDefault="003E4189" w:rsidP="001E166F">
            <w:pPr>
              <w:jc w:val="center"/>
              <w:rPr>
                <w:rFonts w:ascii="Arial" w:hAnsi="Arial" w:cs="Arial"/>
                <w:b/>
              </w:rPr>
            </w:pPr>
          </w:p>
        </w:tc>
      </w:tr>
      <w:tr w:rsidR="003E4189" w:rsidRPr="00DD096E" w14:paraId="446E8BB4" w14:textId="77777777" w:rsidTr="00DD096E">
        <w:tc>
          <w:tcPr>
            <w:tcW w:w="2765" w:type="dxa"/>
          </w:tcPr>
          <w:p w14:paraId="665B3265" w14:textId="402703D3" w:rsidR="003E4189" w:rsidRPr="00DD096E" w:rsidRDefault="003E4189" w:rsidP="003E4189">
            <w:pPr>
              <w:rPr>
                <w:rFonts w:ascii="Arial" w:hAnsi="Arial" w:cs="Arial"/>
                <w:b/>
              </w:rPr>
            </w:pPr>
            <w:r w:rsidRPr="00DD096E">
              <w:rPr>
                <w:rFonts w:ascii="Arial" w:hAnsi="Arial" w:cs="Arial"/>
                <w:b/>
              </w:rPr>
              <w:t xml:space="preserve">Revisión </w:t>
            </w:r>
            <w:proofErr w:type="spellStart"/>
            <w:r w:rsidRPr="00DD096E">
              <w:rPr>
                <w:rFonts w:ascii="Arial" w:hAnsi="Arial" w:cs="Arial"/>
                <w:b/>
              </w:rPr>
              <w:t>N°</w:t>
            </w:r>
            <w:proofErr w:type="spellEnd"/>
          </w:p>
        </w:tc>
        <w:tc>
          <w:tcPr>
            <w:tcW w:w="1624" w:type="dxa"/>
          </w:tcPr>
          <w:p w14:paraId="53A93810" w14:textId="77777777" w:rsidR="003E4189" w:rsidRPr="00DD096E" w:rsidRDefault="003E4189" w:rsidP="001E166F">
            <w:pPr>
              <w:jc w:val="center"/>
              <w:rPr>
                <w:rFonts w:ascii="Arial" w:hAnsi="Arial" w:cs="Arial"/>
                <w:b/>
              </w:rPr>
            </w:pPr>
          </w:p>
        </w:tc>
        <w:tc>
          <w:tcPr>
            <w:tcW w:w="3053" w:type="dxa"/>
          </w:tcPr>
          <w:p w14:paraId="1DD8A2D1" w14:textId="2A761C60" w:rsidR="003E4189" w:rsidRPr="00DD096E" w:rsidRDefault="003E4189" w:rsidP="003E4189">
            <w:pPr>
              <w:rPr>
                <w:rFonts w:ascii="Arial" w:hAnsi="Arial" w:cs="Arial"/>
                <w:b/>
              </w:rPr>
            </w:pPr>
            <w:r w:rsidRPr="00DD096E">
              <w:rPr>
                <w:rFonts w:ascii="Arial" w:hAnsi="Arial" w:cs="Arial"/>
                <w:b/>
              </w:rPr>
              <w:t xml:space="preserve">Fecha </w:t>
            </w:r>
            <w:r w:rsidR="00DD096E" w:rsidRPr="00DD096E">
              <w:rPr>
                <w:rFonts w:ascii="Arial" w:hAnsi="Arial" w:cs="Arial"/>
                <w:b/>
              </w:rPr>
              <w:t>de aprobación:</w:t>
            </w:r>
          </w:p>
        </w:tc>
        <w:tc>
          <w:tcPr>
            <w:tcW w:w="1337" w:type="dxa"/>
          </w:tcPr>
          <w:p w14:paraId="1AEB0013" w14:textId="77777777" w:rsidR="003E4189" w:rsidRPr="00DD096E" w:rsidRDefault="003E4189" w:rsidP="001E166F">
            <w:pPr>
              <w:jc w:val="center"/>
              <w:rPr>
                <w:rFonts w:ascii="Arial" w:hAnsi="Arial" w:cs="Arial"/>
                <w:b/>
              </w:rPr>
            </w:pPr>
          </w:p>
        </w:tc>
      </w:tr>
    </w:tbl>
    <w:p w14:paraId="0017F3FC" w14:textId="77777777" w:rsidR="001E166F" w:rsidRPr="00DD096E" w:rsidRDefault="001E166F" w:rsidP="003E4189">
      <w:pPr>
        <w:jc w:val="both"/>
        <w:rPr>
          <w:rFonts w:ascii="Arial" w:hAnsi="Arial" w:cs="Arial"/>
        </w:rPr>
      </w:pPr>
    </w:p>
    <w:p w14:paraId="31F7BCD3" w14:textId="77777777" w:rsidR="001E166F" w:rsidRPr="00DD096E" w:rsidRDefault="001E166F" w:rsidP="001E166F">
      <w:pPr>
        <w:ind w:left="-76"/>
        <w:jc w:val="both"/>
        <w:rPr>
          <w:rFonts w:ascii="Arial" w:hAnsi="Arial" w:cs="Arial"/>
        </w:rPr>
      </w:pPr>
    </w:p>
    <w:p w14:paraId="0813BFED" w14:textId="30C3725F" w:rsidR="001E166F" w:rsidRPr="00DD096E" w:rsidRDefault="001E166F" w:rsidP="001E166F">
      <w:pPr>
        <w:numPr>
          <w:ilvl w:val="0"/>
          <w:numId w:val="1"/>
        </w:numPr>
        <w:tabs>
          <w:tab w:val="num" w:pos="284"/>
        </w:tabs>
        <w:ind w:hanging="1222"/>
        <w:jc w:val="both"/>
        <w:rPr>
          <w:rFonts w:ascii="Arial" w:hAnsi="Arial" w:cs="Arial"/>
        </w:rPr>
      </w:pPr>
      <w:r w:rsidRPr="00DD096E">
        <w:rPr>
          <w:rFonts w:ascii="Arial" w:hAnsi="Arial" w:cs="Arial"/>
          <w:b/>
        </w:rPr>
        <w:t>Objetivo</w:t>
      </w:r>
      <w:r w:rsidR="003E4189" w:rsidRPr="00DD096E">
        <w:rPr>
          <w:rFonts w:ascii="Arial" w:hAnsi="Arial" w:cs="Arial"/>
          <w:b/>
        </w:rPr>
        <w:t xml:space="preserve"> General</w:t>
      </w:r>
    </w:p>
    <w:p w14:paraId="10B0C6F0" w14:textId="124DEB29" w:rsidR="001E166F" w:rsidRPr="00DD096E" w:rsidRDefault="00362DC2" w:rsidP="00362DC2">
      <w:pPr>
        <w:ind w:left="708" w:hanging="424"/>
        <w:jc w:val="both"/>
        <w:rPr>
          <w:rFonts w:ascii="Arial" w:hAnsi="Arial" w:cs="Arial"/>
        </w:rPr>
      </w:pPr>
      <w:r w:rsidRPr="00DD096E">
        <w:rPr>
          <w:rFonts w:ascii="Arial" w:hAnsi="Arial" w:cs="Arial"/>
        </w:rPr>
        <w:t>Indicar el fin o el propósito que se busca con esta política.</w:t>
      </w:r>
    </w:p>
    <w:p w14:paraId="4B21AF49" w14:textId="77777777" w:rsidR="00362DC2" w:rsidRPr="00DD096E" w:rsidRDefault="00362DC2" w:rsidP="00362DC2">
      <w:pPr>
        <w:ind w:left="708" w:hanging="424"/>
        <w:jc w:val="both"/>
        <w:rPr>
          <w:rFonts w:ascii="Arial" w:hAnsi="Arial" w:cs="Arial"/>
        </w:rPr>
      </w:pPr>
    </w:p>
    <w:p w14:paraId="68CCADF1" w14:textId="77777777" w:rsidR="001E166F" w:rsidRPr="00DD096E" w:rsidRDefault="001E166F" w:rsidP="001E166F">
      <w:pPr>
        <w:numPr>
          <w:ilvl w:val="0"/>
          <w:numId w:val="1"/>
        </w:numPr>
        <w:tabs>
          <w:tab w:val="num" w:pos="284"/>
        </w:tabs>
        <w:ind w:hanging="1222"/>
        <w:jc w:val="both"/>
        <w:rPr>
          <w:rFonts w:ascii="Arial" w:hAnsi="Arial" w:cs="Arial"/>
          <w:b/>
        </w:rPr>
      </w:pPr>
      <w:r w:rsidRPr="00DD096E">
        <w:rPr>
          <w:rFonts w:ascii="Arial" w:hAnsi="Arial" w:cs="Arial"/>
          <w:b/>
        </w:rPr>
        <w:t>Elegibilidad</w:t>
      </w:r>
    </w:p>
    <w:p w14:paraId="0F39DEB4" w14:textId="36D11F0C" w:rsidR="00344530" w:rsidRPr="00DD096E" w:rsidRDefault="00362DC2" w:rsidP="00344530">
      <w:pPr>
        <w:pStyle w:val="Prrafodelista"/>
        <w:ind w:left="284"/>
        <w:jc w:val="both"/>
        <w:rPr>
          <w:rFonts w:ascii="Arial" w:hAnsi="Arial" w:cs="Arial"/>
          <w:color w:val="000000"/>
          <w:lang w:val="es-ES" w:eastAsia="en-US"/>
        </w:rPr>
      </w:pPr>
      <w:r w:rsidRPr="00DD096E">
        <w:rPr>
          <w:rFonts w:ascii="Arial" w:hAnsi="Arial" w:cs="Arial"/>
          <w:color w:val="000000"/>
          <w:lang w:val="es-ES" w:eastAsia="en-US"/>
        </w:rPr>
        <w:t>Especificar a qué posiciones o puestos de trabajo aplica esta política.</w:t>
      </w:r>
    </w:p>
    <w:p w14:paraId="3A21654D" w14:textId="77777777" w:rsidR="00344530" w:rsidRPr="00DD096E" w:rsidRDefault="00344530" w:rsidP="00344530">
      <w:pPr>
        <w:pStyle w:val="Prrafodelista"/>
        <w:ind w:left="284"/>
        <w:jc w:val="both"/>
        <w:rPr>
          <w:rFonts w:ascii="Arial" w:hAnsi="Arial" w:cs="Arial"/>
          <w:color w:val="000000"/>
          <w:lang w:val="es-ES" w:eastAsia="en-US"/>
        </w:rPr>
      </w:pPr>
    </w:p>
    <w:p w14:paraId="2E380082" w14:textId="77777777" w:rsidR="00344530" w:rsidRPr="00DD096E" w:rsidRDefault="00344530" w:rsidP="00344530">
      <w:pPr>
        <w:pStyle w:val="Prrafodelista"/>
        <w:numPr>
          <w:ilvl w:val="0"/>
          <w:numId w:val="1"/>
        </w:numPr>
        <w:tabs>
          <w:tab w:val="clear" w:pos="1146"/>
          <w:tab w:val="num" w:pos="284"/>
        </w:tabs>
        <w:ind w:hanging="1288"/>
        <w:jc w:val="both"/>
        <w:rPr>
          <w:rFonts w:ascii="Arial" w:hAnsi="Arial" w:cs="Arial"/>
          <w:b/>
          <w:color w:val="000000"/>
          <w:lang w:val="es-ES" w:eastAsia="en-US"/>
        </w:rPr>
      </w:pPr>
      <w:r w:rsidRPr="00DD096E">
        <w:rPr>
          <w:rFonts w:ascii="Arial" w:hAnsi="Arial" w:cs="Arial"/>
          <w:b/>
          <w:color w:val="000000"/>
          <w:lang w:val="es-ES" w:eastAsia="en-US"/>
        </w:rPr>
        <w:t>Vigencia</w:t>
      </w:r>
    </w:p>
    <w:p w14:paraId="35784448" w14:textId="1E9FFAE9" w:rsidR="00344530" w:rsidRPr="00DD096E" w:rsidRDefault="00362DC2" w:rsidP="00103196">
      <w:pPr>
        <w:pStyle w:val="Prrafodelista"/>
        <w:tabs>
          <w:tab w:val="num" w:pos="284"/>
        </w:tabs>
        <w:ind w:left="284"/>
        <w:jc w:val="both"/>
        <w:rPr>
          <w:rFonts w:ascii="Arial" w:hAnsi="Arial" w:cs="Arial"/>
          <w:color w:val="000000"/>
          <w:lang w:val="es-ES" w:eastAsia="en-US"/>
        </w:rPr>
      </w:pPr>
      <w:r w:rsidRPr="00DD096E">
        <w:rPr>
          <w:rFonts w:ascii="Arial" w:hAnsi="Arial" w:cs="Arial"/>
          <w:color w:val="000000"/>
          <w:lang w:val="es-ES" w:eastAsia="en-US"/>
        </w:rPr>
        <w:t xml:space="preserve">Esta política comienza a </w:t>
      </w:r>
      <w:r w:rsidR="00344530" w:rsidRPr="00DD096E">
        <w:rPr>
          <w:rFonts w:ascii="Arial" w:hAnsi="Arial" w:cs="Arial"/>
          <w:color w:val="000000"/>
          <w:lang w:val="es-ES" w:eastAsia="en-US"/>
        </w:rPr>
        <w:t xml:space="preserve">regir a partir </w:t>
      </w:r>
      <w:r w:rsidR="00EA789B" w:rsidRPr="00DD096E">
        <w:rPr>
          <w:rFonts w:ascii="Arial" w:hAnsi="Arial" w:cs="Arial"/>
          <w:color w:val="000000"/>
          <w:lang w:val="es-ES" w:eastAsia="en-US"/>
        </w:rPr>
        <w:t xml:space="preserve">del </w:t>
      </w:r>
      <w:r w:rsidR="00E42813" w:rsidRPr="00DD096E">
        <w:rPr>
          <w:rFonts w:ascii="Arial" w:hAnsi="Arial" w:cs="Arial"/>
          <w:color w:val="000000"/>
          <w:lang w:val="es-ES" w:eastAsia="en-US"/>
        </w:rPr>
        <w:t>________________</w:t>
      </w:r>
      <w:r w:rsidR="00103196" w:rsidRPr="00DD096E">
        <w:rPr>
          <w:rFonts w:ascii="Arial" w:hAnsi="Arial" w:cs="Arial"/>
          <w:color w:val="000000"/>
          <w:lang w:val="es-ES" w:eastAsia="en-US"/>
        </w:rPr>
        <w:t>.</w:t>
      </w:r>
    </w:p>
    <w:p w14:paraId="61E05BD1" w14:textId="77777777" w:rsidR="001E166F" w:rsidRPr="00DD096E" w:rsidRDefault="001E166F" w:rsidP="001E166F">
      <w:pPr>
        <w:tabs>
          <w:tab w:val="num" w:pos="567"/>
        </w:tabs>
        <w:ind w:left="567" w:hanging="283"/>
        <w:jc w:val="both"/>
        <w:rPr>
          <w:rFonts w:ascii="Arial" w:hAnsi="Arial" w:cs="Arial"/>
          <w:color w:val="000000"/>
        </w:rPr>
      </w:pPr>
    </w:p>
    <w:p w14:paraId="772F3CB6" w14:textId="77777777" w:rsidR="001E166F" w:rsidRPr="00DD096E" w:rsidRDefault="001E166F" w:rsidP="00EA789B">
      <w:pPr>
        <w:numPr>
          <w:ilvl w:val="0"/>
          <w:numId w:val="1"/>
        </w:numPr>
        <w:tabs>
          <w:tab w:val="num" w:pos="284"/>
        </w:tabs>
        <w:ind w:hanging="1288"/>
        <w:jc w:val="both"/>
        <w:rPr>
          <w:rFonts w:ascii="Arial" w:hAnsi="Arial" w:cs="Arial"/>
          <w:b/>
        </w:rPr>
      </w:pPr>
      <w:r w:rsidRPr="00DD096E">
        <w:rPr>
          <w:rFonts w:ascii="Arial" w:hAnsi="Arial" w:cs="Arial"/>
          <w:b/>
        </w:rPr>
        <w:t>Lineamientos Generales</w:t>
      </w:r>
    </w:p>
    <w:p w14:paraId="6A38FF83" w14:textId="671EA28C" w:rsidR="001E166F" w:rsidRPr="00DD096E" w:rsidRDefault="008F3BB9" w:rsidP="008F3BB9">
      <w:pPr>
        <w:jc w:val="both"/>
        <w:rPr>
          <w:rFonts w:ascii="Arial" w:hAnsi="Arial" w:cs="Arial"/>
          <w:b/>
        </w:rPr>
      </w:pPr>
      <w:r w:rsidRPr="00DD096E">
        <w:rPr>
          <w:rFonts w:ascii="Arial" w:hAnsi="Arial" w:cs="Arial"/>
          <w:b/>
        </w:rPr>
        <w:t xml:space="preserve">     Incluir todo lo </w:t>
      </w:r>
      <w:r w:rsidR="00DD096E" w:rsidRPr="00DD096E">
        <w:rPr>
          <w:rFonts w:ascii="Arial" w:hAnsi="Arial" w:cs="Arial"/>
          <w:b/>
        </w:rPr>
        <w:t>que implique</w:t>
      </w:r>
      <w:r w:rsidRPr="00DD096E">
        <w:rPr>
          <w:rFonts w:ascii="Arial" w:hAnsi="Arial" w:cs="Arial"/>
          <w:b/>
        </w:rPr>
        <w:t xml:space="preserve"> esta política, por ejemplo:</w:t>
      </w:r>
    </w:p>
    <w:p w14:paraId="2B56AD04" w14:textId="77777777" w:rsidR="00362DC2" w:rsidRPr="00DD096E" w:rsidRDefault="00362DC2" w:rsidP="00362DC2">
      <w:pPr>
        <w:numPr>
          <w:ilvl w:val="0"/>
          <w:numId w:val="3"/>
        </w:numPr>
        <w:ind w:left="567" w:hanging="283"/>
        <w:jc w:val="both"/>
        <w:rPr>
          <w:rFonts w:ascii="Arial" w:hAnsi="Arial" w:cs="Arial"/>
        </w:rPr>
      </w:pPr>
      <w:r w:rsidRPr="00DD096E">
        <w:rPr>
          <w:rFonts w:ascii="Arial" w:hAnsi="Arial" w:cs="Arial"/>
        </w:rPr>
        <w:t xml:space="preserve">Esta política tiene </w:t>
      </w:r>
      <w:r w:rsidR="001A423A" w:rsidRPr="00DD096E">
        <w:rPr>
          <w:rFonts w:ascii="Arial" w:hAnsi="Arial" w:cs="Arial"/>
        </w:rPr>
        <w:t>como requisito indispensable que</w:t>
      </w:r>
      <w:r w:rsidRPr="00DD096E">
        <w:rPr>
          <w:rFonts w:ascii="Arial" w:hAnsi="Arial" w:cs="Arial"/>
        </w:rPr>
        <w:t>:</w:t>
      </w:r>
    </w:p>
    <w:p w14:paraId="198A0B90" w14:textId="2F478DBE" w:rsidR="00CC7783" w:rsidRPr="00DD096E" w:rsidRDefault="0075090C" w:rsidP="00362DC2">
      <w:pPr>
        <w:numPr>
          <w:ilvl w:val="0"/>
          <w:numId w:val="3"/>
        </w:numPr>
        <w:ind w:left="567" w:hanging="283"/>
        <w:jc w:val="both"/>
        <w:rPr>
          <w:rStyle w:val="nfasis"/>
          <w:rFonts w:ascii="Arial" w:hAnsi="Arial" w:cs="Arial"/>
        </w:rPr>
      </w:pPr>
      <w:r w:rsidRPr="00DD096E">
        <w:rPr>
          <w:rFonts w:ascii="Arial" w:hAnsi="Arial" w:cs="Arial"/>
        </w:rPr>
        <w:t xml:space="preserve">Para poder accionarse, </w:t>
      </w:r>
      <w:r w:rsidR="00362DC2" w:rsidRPr="00DD096E">
        <w:rPr>
          <w:rFonts w:ascii="Arial" w:hAnsi="Arial" w:cs="Arial"/>
        </w:rPr>
        <w:t xml:space="preserve">se debió haber cumplido con: </w:t>
      </w:r>
    </w:p>
    <w:p w14:paraId="04F87930" w14:textId="1D4EB49F" w:rsidR="00362DC2" w:rsidRPr="00DD096E" w:rsidRDefault="0075090C" w:rsidP="00362DC2">
      <w:pPr>
        <w:pStyle w:val="TableBullet"/>
        <w:numPr>
          <w:ilvl w:val="0"/>
          <w:numId w:val="3"/>
        </w:numPr>
        <w:spacing w:before="0"/>
        <w:ind w:left="567" w:hanging="283"/>
        <w:jc w:val="both"/>
        <w:rPr>
          <w:rFonts w:ascii="Arial" w:hAnsi="Arial" w:cs="Arial"/>
          <w:sz w:val="24"/>
          <w:szCs w:val="24"/>
          <w:lang w:val="es-ES"/>
        </w:rPr>
      </w:pPr>
      <w:r w:rsidRPr="00DD096E">
        <w:rPr>
          <w:rFonts w:ascii="Arial" w:hAnsi="Arial" w:cs="Arial"/>
          <w:sz w:val="24"/>
          <w:szCs w:val="24"/>
          <w:lang w:val="es-ES"/>
        </w:rPr>
        <w:t>E</w:t>
      </w:r>
      <w:r w:rsidR="00E345C9" w:rsidRPr="00DD096E">
        <w:rPr>
          <w:rFonts w:ascii="Arial" w:hAnsi="Arial" w:cs="Arial"/>
          <w:sz w:val="24"/>
          <w:szCs w:val="24"/>
          <w:lang w:val="es-ES"/>
        </w:rPr>
        <w:t xml:space="preserve"> aplicable</w:t>
      </w:r>
      <w:r w:rsidR="00EA789B" w:rsidRPr="00DD096E">
        <w:rPr>
          <w:rFonts w:ascii="Arial" w:hAnsi="Arial" w:cs="Arial"/>
          <w:sz w:val="24"/>
          <w:szCs w:val="24"/>
          <w:lang w:val="es-ES"/>
        </w:rPr>
        <w:t xml:space="preserve"> a tod</w:t>
      </w:r>
      <w:r w:rsidR="001A423A" w:rsidRPr="00DD096E">
        <w:rPr>
          <w:rFonts w:ascii="Arial" w:hAnsi="Arial" w:cs="Arial"/>
          <w:sz w:val="24"/>
          <w:szCs w:val="24"/>
          <w:lang w:val="es-ES"/>
        </w:rPr>
        <w:t xml:space="preserve">os los colaboradores que laboren </w:t>
      </w:r>
      <w:r w:rsidR="00E345C9" w:rsidRPr="00DD096E">
        <w:rPr>
          <w:rFonts w:ascii="Arial" w:hAnsi="Arial" w:cs="Arial"/>
          <w:sz w:val="24"/>
          <w:szCs w:val="24"/>
          <w:lang w:val="es-ES"/>
        </w:rPr>
        <w:t>para las</w:t>
      </w:r>
      <w:r w:rsidR="00EA789B" w:rsidRPr="00DD096E">
        <w:rPr>
          <w:rFonts w:ascii="Arial" w:hAnsi="Arial" w:cs="Arial"/>
          <w:sz w:val="24"/>
          <w:szCs w:val="24"/>
          <w:lang w:val="es-ES"/>
        </w:rPr>
        <w:t xml:space="preserve"> empresas </w:t>
      </w:r>
      <w:r w:rsidR="00362DC2" w:rsidRPr="00DD096E">
        <w:rPr>
          <w:rFonts w:ascii="Arial" w:hAnsi="Arial" w:cs="Arial"/>
          <w:sz w:val="24"/>
          <w:szCs w:val="24"/>
          <w:lang w:val="es-ES"/>
        </w:rPr>
        <w:t>en las posiciones de ______________________ o en los departamentos de:_______</w:t>
      </w:r>
    </w:p>
    <w:p w14:paraId="0BB92E1A" w14:textId="77777777" w:rsidR="00362DC2" w:rsidRPr="00DD096E" w:rsidRDefault="00362DC2" w:rsidP="00362DC2">
      <w:pPr>
        <w:pStyle w:val="TableBullet"/>
        <w:numPr>
          <w:ilvl w:val="0"/>
          <w:numId w:val="3"/>
        </w:numPr>
        <w:spacing w:before="0"/>
        <w:ind w:left="567" w:hanging="283"/>
        <w:jc w:val="both"/>
        <w:rPr>
          <w:rFonts w:ascii="Arial" w:hAnsi="Arial" w:cs="Arial"/>
          <w:sz w:val="24"/>
          <w:szCs w:val="24"/>
          <w:lang w:val="es-ES_tradnl"/>
        </w:rPr>
      </w:pPr>
      <w:r w:rsidRPr="00DD096E">
        <w:rPr>
          <w:rFonts w:ascii="Arial" w:hAnsi="Arial" w:cs="Arial"/>
          <w:sz w:val="24"/>
          <w:szCs w:val="24"/>
          <w:lang w:val="es-ES_tradnl"/>
        </w:rPr>
        <w:t>A</w:t>
      </w:r>
      <w:r w:rsidR="00CC7783" w:rsidRPr="00DD096E">
        <w:rPr>
          <w:rFonts w:ascii="Arial" w:hAnsi="Arial" w:cs="Arial"/>
          <w:sz w:val="24"/>
          <w:szCs w:val="24"/>
          <w:lang w:val="es-ES_tradnl"/>
        </w:rPr>
        <w:t>l personal de nuevo ingreso</w:t>
      </w:r>
      <w:r w:rsidRPr="00DD096E">
        <w:rPr>
          <w:rFonts w:ascii="Arial" w:hAnsi="Arial" w:cs="Arial"/>
          <w:sz w:val="24"/>
          <w:szCs w:val="24"/>
          <w:lang w:val="es-ES_tradnl"/>
        </w:rPr>
        <w:t xml:space="preserve"> le aplicará esta política</w:t>
      </w:r>
      <w:r w:rsidR="00CC7783" w:rsidRPr="00DD096E">
        <w:rPr>
          <w:rFonts w:ascii="Arial" w:hAnsi="Arial" w:cs="Arial"/>
          <w:sz w:val="24"/>
          <w:szCs w:val="24"/>
          <w:lang w:val="es-ES_tradnl"/>
        </w:rPr>
        <w:t xml:space="preserve"> una vez haya cumplido los </w:t>
      </w:r>
      <w:r w:rsidRPr="00DD096E">
        <w:rPr>
          <w:rFonts w:ascii="Arial" w:hAnsi="Arial" w:cs="Arial"/>
          <w:sz w:val="24"/>
          <w:szCs w:val="24"/>
          <w:lang w:val="es-ES_tradnl"/>
        </w:rPr>
        <w:t>________</w:t>
      </w:r>
      <w:r w:rsidR="00374196" w:rsidRPr="00DD096E">
        <w:rPr>
          <w:rFonts w:ascii="Arial" w:hAnsi="Arial" w:cs="Arial"/>
          <w:sz w:val="24"/>
          <w:szCs w:val="24"/>
          <w:lang w:val="es-ES_tradnl"/>
        </w:rPr>
        <w:t xml:space="preserve">meses </w:t>
      </w:r>
      <w:r w:rsidR="00CC7783" w:rsidRPr="00DD096E">
        <w:rPr>
          <w:rFonts w:ascii="Arial" w:hAnsi="Arial" w:cs="Arial"/>
          <w:sz w:val="24"/>
          <w:szCs w:val="24"/>
          <w:lang w:val="es-ES_tradnl"/>
        </w:rPr>
        <w:t xml:space="preserve">de labores continuas en la empresa. </w:t>
      </w:r>
      <w:r w:rsidRPr="00DD096E">
        <w:rPr>
          <w:rFonts w:ascii="Arial" w:hAnsi="Arial" w:cs="Arial"/>
          <w:sz w:val="24"/>
          <w:szCs w:val="24"/>
          <w:lang w:val="es-ES_tradnl"/>
        </w:rPr>
        <w:t>O desde su ingreso a la empresa.</w:t>
      </w:r>
    </w:p>
    <w:p w14:paraId="59CD52A5" w14:textId="77777777" w:rsidR="00362DC2" w:rsidRPr="00DD096E" w:rsidRDefault="00362DC2" w:rsidP="00362DC2">
      <w:pPr>
        <w:pStyle w:val="TableBullet"/>
        <w:numPr>
          <w:ilvl w:val="0"/>
          <w:numId w:val="3"/>
        </w:numPr>
        <w:tabs>
          <w:tab w:val="left" w:pos="900"/>
        </w:tabs>
        <w:spacing w:before="0"/>
        <w:ind w:left="567" w:hanging="283"/>
        <w:jc w:val="both"/>
        <w:rPr>
          <w:rFonts w:ascii="Arial" w:hAnsi="Arial" w:cs="Arial"/>
          <w:sz w:val="24"/>
          <w:szCs w:val="24"/>
          <w:lang w:val="es-PA"/>
        </w:rPr>
      </w:pPr>
      <w:r w:rsidRPr="00DD096E">
        <w:rPr>
          <w:rFonts w:ascii="Arial" w:hAnsi="Arial" w:cs="Arial"/>
          <w:sz w:val="24"/>
          <w:szCs w:val="24"/>
          <w:lang w:val="es-ES_tradnl"/>
        </w:rPr>
        <w:t xml:space="preserve">Esta política será comunicada </w:t>
      </w:r>
      <w:r w:rsidR="00943DCA" w:rsidRPr="00DD096E">
        <w:rPr>
          <w:rFonts w:ascii="Arial" w:hAnsi="Arial" w:cs="Arial"/>
          <w:sz w:val="24"/>
          <w:szCs w:val="24"/>
          <w:lang w:val="es-ES_tradnl"/>
        </w:rPr>
        <w:t xml:space="preserve">individualmente y mediante nota escrita o </w:t>
      </w:r>
      <w:r w:rsidR="00CC7783" w:rsidRPr="00DD096E">
        <w:rPr>
          <w:rFonts w:ascii="Arial" w:hAnsi="Arial" w:cs="Arial"/>
          <w:sz w:val="24"/>
          <w:szCs w:val="24"/>
          <w:lang w:val="es-ES_tradnl"/>
        </w:rPr>
        <w:t>vía</w:t>
      </w:r>
      <w:r w:rsidR="00943DCA" w:rsidRPr="00DD096E">
        <w:rPr>
          <w:rFonts w:ascii="Arial" w:hAnsi="Arial" w:cs="Arial"/>
          <w:sz w:val="24"/>
          <w:szCs w:val="24"/>
          <w:lang w:val="es-ES_tradnl"/>
        </w:rPr>
        <w:t xml:space="preserve"> electrónica a cada colaborador e </w:t>
      </w:r>
      <w:r w:rsidR="008744E5" w:rsidRPr="00DD096E">
        <w:rPr>
          <w:rFonts w:ascii="Arial" w:hAnsi="Arial" w:cs="Arial"/>
          <w:sz w:val="24"/>
          <w:szCs w:val="24"/>
          <w:lang w:val="es-ES_tradnl"/>
        </w:rPr>
        <w:t>irá en concordancia con</w:t>
      </w:r>
      <w:r w:rsidR="001E166F" w:rsidRPr="00DD096E">
        <w:rPr>
          <w:rFonts w:ascii="Arial" w:hAnsi="Arial" w:cs="Arial"/>
          <w:sz w:val="24"/>
          <w:szCs w:val="24"/>
          <w:lang w:val="es-ES_tradnl"/>
        </w:rPr>
        <w:t xml:space="preserve"> </w:t>
      </w:r>
      <w:r w:rsidR="008744E5" w:rsidRPr="00DD096E">
        <w:rPr>
          <w:rFonts w:ascii="Arial" w:hAnsi="Arial" w:cs="Arial"/>
          <w:sz w:val="24"/>
          <w:szCs w:val="24"/>
          <w:lang w:val="es-ES_tradnl"/>
        </w:rPr>
        <w:t>la posición</w:t>
      </w:r>
      <w:r w:rsidRPr="00DD096E">
        <w:rPr>
          <w:rFonts w:ascii="Arial" w:hAnsi="Arial" w:cs="Arial"/>
          <w:sz w:val="24"/>
          <w:szCs w:val="24"/>
          <w:lang w:val="es-ES_tradnl"/>
        </w:rPr>
        <w:t>.</w:t>
      </w:r>
    </w:p>
    <w:p w14:paraId="6934D061" w14:textId="70D8FE3C" w:rsidR="001E166F" w:rsidRPr="00DD096E" w:rsidRDefault="001E166F" w:rsidP="00362DC2">
      <w:pPr>
        <w:pStyle w:val="TableBullet"/>
        <w:numPr>
          <w:ilvl w:val="0"/>
          <w:numId w:val="3"/>
        </w:numPr>
        <w:tabs>
          <w:tab w:val="left" w:pos="900"/>
        </w:tabs>
        <w:spacing w:before="0"/>
        <w:ind w:left="567" w:hanging="283"/>
        <w:jc w:val="both"/>
        <w:rPr>
          <w:rFonts w:ascii="Arial" w:hAnsi="Arial" w:cs="Arial"/>
          <w:sz w:val="24"/>
          <w:szCs w:val="24"/>
          <w:lang w:val="es-PA"/>
        </w:rPr>
      </w:pPr>
      <w:r w:rsidRPr="00DD096E">
        <w:rPr>
          <w:rFonts w:ascii="Arial" w:hAnsi="Arial" w:cs="Arial"/>
          <w:color w:val="000000"/>
          <w:sz w:val="24"/>
          <w:szCs w:val="24"/>
          <w:lang w:val="es-ES_tradnl"/>
        </w:rPr>
        <w:t>Lo consignado en este documento</w:t>
      </w:r>
      <w:r w:rsidR="00362DC2" w:rsidRPr="00DD096E">
        <w:rPr>
          <w:rFonts w:ascii="Arial" w:hAnsi="Arial" w:cs="Arial"/>
          <w:color w:val="000000"/>
          <w:sz w:val="24"/>
          <w:szCs w:val="24"/>
          <w:lang w:val="es-ES_tradnl"/>
        </w:rPr>
        <w:t xml:space="preserve"> </w:t>
      </w:r>
      <w:r w:rsidRPr="00DD096E">
        <w:rPr>
          <w:rFonts w:ascii="Arial" w:hAnsi="Arial" w:cs="Arial"/>
          <w:color w:val="000000"/>
          <w:sz w:val="24"/>
          <w:szCs w:val="24"/>
          <w:lang w:val="es-ES_tradnl"/>
        </w:rPr>
        <w:t xml:space="preserve">podrá ser variado, </w:t>
      </w:r>
      <w:proofErr w:type="gramStart"/>
      <w:r w:rsidRPr="00DD096E">
        <w:rPr>
          <w:rFonts w:ascii="Arial" w:hAnsi="Arial" w:cs="Arial"/>
          <w:color w:val="000000"/>
          <w:sz w:val="24"/>
          <w:szCs w:val="24"/>
          <w:lang w:val="es-ES_tradnl"/>
        </w:rPr>
        <w:t>modificado  por</w:t>
      </w:r>
      <w:proofErr w:type="gramEnd"/>
      <w:r w:rsidRPr="00DD096E">
        <w:rPr>
          <w:rFonts w:ascii="Arial" w:hAnsi="Arial" w:cs="Arial"/>
          <w:color w:val="000000"/>
          <w:sz w:val="24"/>
          <w:szCs w:val="24"/>
          <w:lang w:val="es-ES_tradnl"/>
        </w:rPr>
        <w:t xml:space="preserve"> la empresa de acuerdo con los requerimientos del negocio a su total discreción y de forma unilateral</w:t>
      </w:r>
      <w:r w:rsidR="00DA0EAD" w:rsidRPr="00DD096E">
        <w:rPr>
          <w:rFonts w:ascii="Arial" w:hAnsi="Arial" w:cs="Arial"/>
          <w:color w:val="000000"/>
          <w:sz w:val="24"/>
          <w:szCs w:val="24"/>
          <w:lang w:val="es-ES_tradnl"/>
        </w:rPr>
        <w:t>, anualmente</w:t>
      </w:r>
      <w:r w:rsidRPr="00DD096E">
        <w:rPr>
          <w:rFonts w:ascii="Arial" w:hAnsi="Arial" w:cs="Arial"/>
          <w:color w:val="000000"/>
          <w:sz w:val="24"/>
          <w:szCs w:val="24"/>
          <w:lang w:val="es-ES_tradnl"/>
        </w:rPr>
        <w:t>”.</w:t>
      </w:r>
    </w:p>
    <w:p w14:paraId="2A2B067C" w14:textId="77777777" w:rsidR="001E166F" w:rsidRPr="00DD096E" w:rsidRDefault="001E166F" w:rsidP="00D04824">
      <w:pPr>
        <w:tabs>
          <w:tab w:val="left" w:pos="0"/>
          <w:tab w:val="left" w:pos="142"/>
          <w:tab w:val="left" w:pos="426"/>
          <w:tab w:val="left" w:pos="851"/>
        </w:tabs>
        <w:ind w:left="851" w:right="-283" w:hanging="284"/>
        <w:jc w:val="both"/>
        <w:rPr>
          <w:rFonts w:ascii="Arial" w:hAnsi="Arial" w:cs="Arial"/>
          <w:color w:val="000000"/>
        </w:rPr>
      </w:pPr>
    </w:p>
    <w:p w14:paraId="566BB2AB" w14:textId="77777777" w:rsidR="001E166F" w:rsidRPr="00DD096E" w:rsidRDefault="001E166F" w:rsidP="001E166F">
      <w:pPr>
        <w:pStyle w:val="Prrafodelista"/>
        <w:tabs>
          <w:tab w:val="left" w:pos="993"/>
        </w:tabs>
        <w:ind w:left="0" w:right="-143"/>
        <w:jc w:val="both"/>
        <w:rPr>
          <w:rFonts w:ascii="Arial" w:hAnsi="Arial" w:cs="Arial"/>
        </w:rPr>
      </w:pPr>
    </w:p>
    <w:p w14:paraId="7CB23F28" w14:textId="77777777" w:rsidR="001E166F" w:rsidRPr="00DD096E" w:rsidRDefault="00242AF0" w:rsidP="0084129D">
      <w:pPr>
        <w:tabs>
          <w:tab w:val="left" w:pos="284"/>
          <w:tab w:val="left" w:pos="567"/>
        </w:tabs>
        <w:ind w:left="426" w:hanging="426"/>
        <w:jc w:val="both"/>
        <w:rPr>
          <w:rFonts w:ascii="Arial" w:hAnsi="Arial" w:cs="Arial"/>
          <w:b/>
        </w:rPr>
      </w:pPr>
      <w:r w:rsidRPr="00DD096E">
        <w:rPr>
          <w:rFonts w:ascii="Arial" w:hAnsi="Arial" w:cs="Arial"/>
          <w:b/>
        </w:rPr>
        <w:t xml:space="preserve">VII </w:t>
      </w:r>
      <w:r w:rsidR="0084129D" w:rsidRPr="00DD096E">
        <w:rPr>
          <w:rFonts w:ascii="Arial" w:hAnsi="Arial" w:cs="Arial"/>
          <w:b/>
        </w:rPr>
        <w:t xml:space="preserve">     </w:t>
      </w:r>
      <w:r w:rsidR="001E166F" w:rsidRPr="00DD096E">
        <w:rPr>
          <w:rFonts w:ascii="Arial" w:hAnsi="Arial" w:cs="Arial"/>
          <w:b/>
        </w:rPr>
        <w:t>Procedimiento</w:t>
      </w:r>
    </w:p>
    <w:p w14:paraId="5D2DD718" w14:textId="2A258D2F" w:rsidR="00242AF0" w:rsidRPr="00DD096E" w:rsidRDefault="00DD096E" w:rsidP="00242AF0">
      <w:pPr>
        <w:tabs>
          <w:tab w:val="left" w:pos="284"/>
        </w:tabs>
        <w:ind w:left="720" w:hanging="720"/>
        <w:jc w:val="both"/>
        <w:rPr>
          <w:rFonts w:ascii="Arial" w:hAnsi="Arial" w:cs="Arial"/>
          <w:bCs/>
        </w:rPr>
      </w:pPr>
      <w:r w:rsidRPr="00DD096E">
        <w:rPr>
          <w:rFonts w:ascii="Arial" w:hAnsi="Arial" w:cs="Arial"/>
          <w:b/>
        </w:rPr>
        <w:t xml:space="preserve">           </w:t>
      </w:r>
      <w:r w:rsidRPr="00DD096E">
        <w:rPr>
          <w:rFonts w:ascii="Arial" w:hAnsi="Arial" w:cs="Arial"/>
          <w:bCs/>
        </w:rPr>
        <w:t xml:space="preserve">Detallar el paso a paso que debe seguirse, previo-durante-después, </w:t>
      </w:r>
      <w:proofErr w:type="gramStart"/>
      <w:r w:rsidRPr="00DD096E">
        <w:rPr>
          <w:rFonts w:ascii="Arial" w:hAnsi="Arial" w:cs="Arial"/>
          <w:bCs/>
        </w:rPr>
        <w:t>como</w:t>
      </w:r>
      <w:proofErr w:type="gramEnd"/>
      <w:r w:rsidRPr="00DD096E">
        <w:rPr>
          <w:rFonts w:ascii="Arial" w:hAnsi="Arial" w:cs="Arial"/>
          <w:bCs/>
        </w:rPr>
        <w:t xml:space="preserve"> por ejemplo:</w:t>
      </w:r>
    </w:p>
    <w:p w14:paraId="42A18D68" w14:textId="7BFD5EF4" w:rsidR="001E166F" w:rsidRPr="00DD096E" w:rsidRDefault="001E166F" w:rsidP="00242AF0">
      <w:pPr>
        <w:numPr>
          <w:ilvl w:val="0"/>
          <w:numId w:val="9"/>
        </w:numPr>
        <w:tabs>
          <w:tab w:val="left" w:pos="851"/>
        </w:tabs>
        <w:ind w:left="851" w:hanging="284"/>
        <w:jc w:val="both"/>
        <w:rPr>
          <w:rFonts w:ascii="Arial" w:hAnsi="Arial" w:cs="Arial"/>
        </w:rPr>
      </w:pPr>
      <w:r w:rsidRPr="00DD096E">
        <w:rPr>
          <w:rFonts w:ascii="Arial" w:hAnsi="Arial" w:cs="Arial"/>
        </w:rPr>
        <w:t xml:space="preserve">El área responsable de </w:t>
      </w:r>
      <w:r w:rsidR="008F3BB9" w:rsidRPr="00DD096E">
        <w:rPr>
          <w:rFonts w:ascii="Arial" w:hAnsi="Arial" w:cs="Arial"/>
        </w:rPr>
        <w:t>_________________________</w:t>
      </w:r>
      <w:r w:rsidRPr="00DD096E">
        <w:rPr>
          <w:rFonts w:ascii="Arial" w:hAnsi="Arial" w:cs="Arial"/>
        </w:rPr>
        <w:t>es el Departamento de</w:t>
      </w:r>
      <w:r w:rsidR="00777CF6" w:rsidRPr="00DD096E">
        <w:rPr>
          <w:rFonts w:ascii="Arial" w:hAnsi="Arial" w:cs="Arial"/>
        </w:rPr>
        <w:t>______________________</w:t>
      </w:r>
      <w:r w:rsidRPr="00DD096E">
        <w:rPr>
          <w:rFonts w:ascii="Arial" w:hAnsi="Arial" w:cs="Arial"/>
        </w:rPr>
        <w:t xml:space="preserve">, quien entregará </w:t>
      </w:r>
      <w:r w:rsidR="008F3BB9" w:rsidRPr="00DD096E">
        <w:rPr>
          <w:rFonts w:ascii="Arial" w:hAnsi="Arial" w:cs="Arial"/>
        </w:rPr>
        <w:t>_____________</w:t>
      </w:r>
      <w:r w:rsidRPr="00DD096E">
        <w:rPr>
          <w:rFonts w:ascii="Arial" w:hAnsi="Arial" w:cs="Arial"/>
        </w:rPr>
        <w:t xml:space="preserve">a </w:t>
      </w:r>
      <w:r w:rsidR="00322A91" w:rsidRPr="00DD096E">
        <w:rPr>
          <w:rFonts w:ascii="Arial" w:hAnsi="Arial" w:cs="Arial"/>
        </w:rPr>
        <w:t xml:space="preserve">cada </w:t>
      </w:r>
      <w:r w:rsidR="00777CF6" w:rsidRPr="00DD096E">
        <w:rPr>
          <w:rFonts w:ascii="Arial" w:hAnsi="Arial" w:cs="Arial"/>
        </w:rPr>
        <w:t>________________</w:t>
      </w:r>
      <w:r w:rsidR="000E1AC9" w:rsidRPr="00DD096E">
        <w:rPr>
          <w:rFonts w:ascii="Arial" w:hAnsi="Arial" w:cs="Arial"/>
        </w:rPr>
        <w:t>para que</w:t>
      </w:r>
      <w:r w:rsidR="008F3BB9" w:rsidRPr="00DD096E">
        <w:rPr>
          <w:rFonts w:ascii="Arial" w:hAnsi="Arial" w:cs="Arial"/>
        </w:rPr>
        <w:t>_____________________________________</w:t>
      </w:r>
      <w:r w:rsidR="000E1AC9" w:rsidRPr="00DD096E">
        <w:rPr>
          <w:rFonts w:ascii="Arial" w:hAnsi="Arial" w:cs="Arial"/>
        </w:rPr>
        <w:t>.</w:t>
      </w:r>
    </w:p>
    <w:p w14:paraId="4ABAB8E1" w14:textId="77777777" w:rsidR="00242AF0" w:rsidRPr="00DD096E" w:rsidRDefault="00242AF0" w:rsidP="00242AF0">
      <w:pPr>
        <w:tabs>
          <w:tab w:val="left" w:pos="851"/>
        </w:tabs>
        <w:ind w:left="851"/>
        <w:jc w:val="both"/>
        <w:rPr>
          <w:rFonts w:ascii="Arial" w:hAnsi="Arial" w:cs="Arial"/>
        </w:rPr>
      </w:pPr>
    </w:p>
    <w:p w14:paraId="7853715E" w14:textId="65B070F7" w:rsidR="001E166F" w:rsidRPr="00DD096E" w:rsidRDefault="001E166F" w:rsidP="00242AF0">
      <w:pPr>
        <w:numPr>
          <w:ilvl w:val="0"/>
          <w:numId w:val="9"/>
        </w:numPr>
        <w:tabs>
          <w:tab w:val="left" w:pos="851"/>
        </w:tabs>
        <w:ind w:left="851" w:hanging="284"/>
        <w:jc w:val="both"/>
        <w:rPr>
          <w:rFonts w:ascii="Arial" w:hAnsi="Arial" w:cs="Arial"/>
        </w:rPr>
      </w:pPr>
      <w:r w:rsidRPr="00DD096E">
        <w:rPr>
          <w:rFonts w:ascii="Arial" w:hAnsi="Arial" w:cs="Arial"/>
        </w:rPr>
        <w:t xml:space="preserve"> </w:t>
      </w:r>
      <w:r w:rsidR="003E4189" w:rsidRPr="00DD096E">
        <w:rPr>
          <w:rFonts w:ascii="Arial" w:hAnsi="Arial" w:cs="Arial"/>
        </w:rPr>
        <w:t>Igualmente,</w:t>
      </w:r>
      <w:r w:rsidR="004E2359" w:rsidRPr="00DD096E">
        <w:rPr>
          <w:rFonts w:ascii="Arial" w:hAnsi="Arial" w:cs="Arial"/>
        </w:rPr>
        <w:t xml:space="preserve"> </w:t>
      </w:r>
      <w:r w:rsidR="00322A91" w:rsidRPr="00DD096E">
        <w:rPr>
          <w:rFonts w:ascii="Arial" w:hAnsi="Arial" w:cs="Arial"/>
        </w:rPr>
        <w:t xml:space="preserve">el departamento de </w:t>
      </w:r>
      <w:r w:rsidR="00777CF6" w:rsidRPr="00DD096E">
        <w:rPr>
          <w:rFonts w:ascii="Arial" w:hAnsi="Arial" w:cs="Arial"/>
        </w:rPr>
        <w:t>________________</w:t>
      </w:r>
      <w:r w:rsidR="004E2359" w:rsidRPr="00DD096E">
        <w:rPr>
          <w:rFonts w:ascii="Arial" w:hAnsi="Arial" w:cs="Arial"/>
        </w:rPr>
        <w:t xml:space="preserve">actualizará y </w:t>
      </w:r>
      <w:r w:rsidR="00DD096E" w:rsidRPr="00DD096E">
        <w:rPr>
          <w:rFonts w:ascii="Arial" w:hAnsi="Arial" w:cs="Arial"/>
        </w:rPr>
        <w:t>comunicará</w:t>
      </w:r>
      <w:r w:rsidR="008F3BB9" w:rsidRPr="00DD096E">
        <w:rPr>
          <w:rFonts w:ascii="Arial" w:hAnsi="Arial" w:cs="Arial"/>
        </w:rPr>
        <w:t>__________________________.</w:t>
      </w:r>
    </w:p>
    <w:p w14:paraId="343116FD" w14:textId="77777777" w:rsidR="00242AF0" w:rsidRPr="00DD096E" w:rsidRDefault="00242AF0" w:rsidP="00242AF0">
      <w:pPr>
        <w:pStyle w:val="Prrafodelista"/>
        <w:rPr>
          <w:rFonts w:ascii="Arial" w:hAnsi="Arial" w:cs="Arial"/>
        </w:rPr>
      </w:pPr>
    </w:p>
    <w:p w14:paraId="264C4052" w14:textId="5A51C207" w:rsidR="008F3BB9" w:rsidRPr="00DD096E" w:rsidRDefault="001E166F" w:rsidP="00DD096E">
      <w:pPr>
        <w:numPr>
          <w:ilvl w:val="0"/>
          <w:numId w:val="9"/>
        </w:numPr>
        <w:tabs>
          <w:tab w:val="left" w:pos="851"/>
        </w:tabs>
        <w:ind w:left="851" w:hanging="284"/>
        <w:jc w:val="both"/>
        <w:rPr>
          <w:rFonts w:ascii="Arial" w:hAnsi="Arial" w:cs="Arial"/>
          <w:b/>
        </w:rPr>
      </w:pPr>
      <w:r w:rsidRPr="00DD096E">
        <w:rPr>
          <w:rFonts w:ascii="Arial" w:hAnsi="Arial" w:cs="Arial"/>
        </w:rPr>
        <w:t>El departamento responsable de calcular el monto a pagar será el área de</w:t>
      </w:r>
      <w:r w:rsidR="00777CF6" w:rsidRPr="00DD096E">
        <w:rPr>
          <w:rFonts w:ascii="Arial" w:hAnsi="Arial" w:cs="Arial"/>
        </w:rPr>
        <w:t>_____________________________</w:t>
      </w:r>
      <w:r w:rsidRPr="00DD096E">
        <w:rPr>
          <w:rFonts w:ascii="Arial" w:hAnsi="Arial" w:cs="Arial"/>
        </w:rPr>
        <w:t xml:space="preserve">, tomando en cuenta los lineamientos descritos anteriormente, quien enviará instrucciones al </w:t>
      </w:r>
      <w:r w:rsidRPr="00DD096E">
        <w:rPr>
          <w:rFonts w:ascii="Arial" w:hAnsi="Arial" w:cs="Arial"/>
        </w:rPr>
        <w:lastRenderedPageBreak/>
        <w:t>Departamento de Planilla para que se ejecuten los pagos correspondientes en la fecha previamente acordada.</w:t>
      </w:r>
    </w:p>
    <w:p w14:paraId="52150500" w14:textId="77777777" w:rsidR="001E166F" w:rsidRPr="00DD096E" w:rsidRDefault="001E166F" w:rsidP="001E166F">
      <w:pPr>
        <w:tabs>
          <w:tab w:val="left" w:pos="426"/>
        </w:tabs>
        <w:ind w:left="426"/>
        <w:jc w:val="both"/>
        <w:rPr>
          <w:rFonts w:ascii="Arial" w:hAnsi="Arial" w:cs="Arial"/>
          <w:b/>
        </w:rPr>
      </w:pPr>
    </w:p>
    <w:p w14:paraId="564C5EAF" w14:textId="77777777" w:rsidR="001E166F" w:rsidRPr="00DD096E" w:rsidRDefault="0084129D" w:rsidP="00EA789B">
      <w:pPr>
        <w:tabs>
          <w:tab w:val="left" w:pos="567"/>
        </w:tabs>
        <w:spacing w:before="100" w:after="100"/>
        <w:jc w:val="both"/>
        <w:rPr>
          <w:rFonts w:ascii="Arial" w:hAnsi="Arial" w:cs="Arial"/>
        </w:rPr>
      </w:pPr>
      <w:r w:rsidRPr="00DD096E">
        <w:rPr>
          <w:rFonts w:ascii="Arial" w:hAnsi="Arial" w:cs="Arial"/>
          <w:b/>
        </w:rPr>
        <w:t xml:space="preserve">VIII </w:t>
      </w:r>
      <w:r w:rsidR="00EA789B" w:rsidRPr="00DD096E">
        <w:rPr>
          <w:rFonts w:ascii="Arial" w:hAnsi="Arial" w:cs="Arial"/>
          <w:b/>
        </w:rPr>
        <w:t xml:space="preserve">   </w:t>
      </w:r>
      <w:r w:rsidRPr="00DD096E">
        <w:rPr>
          <w:rFonts w:ascii="Arial" w:hAnsi="Arial" w:cs="Arial"/>
          <w:b/>
        </w:rPr>
        <w:t>Consideraciones</w:t>
      </w:r>
      <w:r w:rsidR="001E166F" w:rsidRPr="00DD096E">
        <w:rPr>
          <w:rFonts w:ascii="Arial" w:hAnsi="Arial" w:cs="Arial"/>
          <w:b/>
        </w:rPr>
        <w:t xml:space="preserve"> Especiales:</w:t>
      </w:r>
      <w:r w:rsidR="001E166F" w:rsidRPr="00DD096E">
        <w:rPr>
          <w:rFonts w:ascii="Arial" w:hAnsi="Arial" w:cs="Arial"/>
        </w:rPr>
        <w:t xml:space="preserve"> </w:t>
      </w:r>
    </w:p>
    <w:p w14:paraId="4AD931B2" w14:textId="0B59F2F5" w:rsidR="001E166F" w:rsidRPr="00DD096E" w:rsidRDefault="002F501C" w:rsidP="0084129D">
      <w:pPr>
        <w:pStyle w:val="Prrafodelista"/>
        <w:numPr>
          <w:ilvl w:val="0"/>
          <w:numId w:val="10"/>
        </w:numPr>
        <w:tabs>
          <w:tab w:val="num" w:pos="709"/>
        </w:tabs>
        <w:spacing w:before="100" w:after="100"/>
        <w:ind w:left="993" w:right="-142" w:hanging="426"/>
        <w:jc w:val="both"/>
        <w:rPr>
          <w:rFonts w:ascii="Arial" w:hAnsi="Arial" w:cs="Arial"/>
          <w:b/>
          <w:color w:val="FF0000"/>
          <w:lang w:val="es-ES"/>
        </w:rPr>
      </w:pPr>
      <w:r w:rsidRPr="00DD096E">
        <w:rPr>
          <w:rFonts w:ascii="Arial" w:eastAsia="Times New Roman" w:hAnsi="Arial" w:cs="Arial"/>
          <w:bCs/>
        </w:rPr>
        <w:t>Según la Ley laboral panameña,</w:t>
      </w:r>
      <w:r w:rsidR="008F3BB9" w:rsidRPr="00DD096E">
        <w:rPr>
          <w:rFonts w:ascii="Arial" w:eastAsia="Times New Roman" w:hAnsi="Arial" w:cs="Arial"/>
          <w:bCs/>
        </w:rPr>
        <w:t xml:space="preserve"> lo contemplado en esta política, corresponde a:_____________________________________</w:t>
      </w:r>
      <w:r w:rsidR="001E166F" w:rsidRPr="00DD096E">
        <w:rPr>
          <w:rFonts w:ascii="Arial" w:eastAsia="Times New Roman" w:hAnsi="Arial" w:cs="Arial"/>
          <w:bCs/>
        </w:rPr>
        <w:t xml:space="preserve">. </w:t>
      </w:r>
    </w:p>
    <w:p w14:paraId="09545681" w14:textId="77777777" w:rsidR="001E166F" w:rsidRPr="00DD096E" w:rsidRDefault="001E166F" w:rsidP="001E166F">
      <w:pPr>
        <w:pStyle w:val="Prrafodelista"/>
        <w:tabs>
          <w:tab w:val="left" w:pos="426"/>
        </w:tabs>
        <w:spacing w:before="100" w:after="100"/>
        <w:ind w:left="0" w:right="-142"/>
        <w:jc w:val="both"/>
        <w:rPr>
          <w:rFonts w:ascii="Arial" w:eastAsia="Times New Roman" w:hAnsi="Arial" w:cs="Arial"/>
          <w:lang w:eastAsia="es-ES"/>
        </w:rPr>
      </w:pPr>
    </w:p>
    <w:p w14:paraId="0387485E" w14:textId="77777777" w:rsidR="001E166F" w:rsidRPr="00DD096E" w:rsidRDefault="00BB228A" w:rsidP="00BB228A">
      <w:pPr>
        <w:tabs>
          <w:tab w:val="left" w:pos="0"/>
        </w:tabs>
        <w:spacing w:before="100" w:after="100"/>
        <w:ind w:right="-142"/>
        <w:jc w:val="both"/>
        <w:rPr>
          <w:rFonts w:ascii="Arial" w:hAnsi="Arial" w:cs="Arial"/>
          <w:b/>
        </w:rPr>
      </w:pPr>
      <w:r w:rsidRPr="00DD096E">
        <w:rPr>
          <w:rFonts w:ascii="Arial" w:hAnsi="Arial" w:cs="Arial"/>
          <w:b/>
        </w:rPr>
        <w:t xml:space="preserve">IX   </w:t>
      </w:r>
      <w:r w:rsidR="001E166F" w:rsidRPr="00DD096E">
        <w:rPr>
          <w:rFonts w:ascii="Arial" w:hAnsi="Arial" w:cs="Arial"/>
          <w:b/>
        </w:rPr>
        <w:t>Referencias Circunstanciales:</w:t>
      </w:r>
    </w:p>
    <w:p w14:paraId="494F2D3B" w14:textId="3751B58A" w:rsidR="00BE2218" w:rsidRPr="00DD096E" w:rsidRDefault="0084129D" w:rsidP="00981E2D">
      <w:pPr>
        <w:pStyle w:val="Prrafodelista"/>
        <w:numPr>
          <w:ilvl w:val="0"/>
          <w:numId w:val="22"/>
        </w:numPr>
        <w:tabs>
          <w:tab w:val="left" w:pos="900"/>
        </w:tabs>
        <w:jc w:val="both"/>
        <w:rPr>
          <w:rFonts w:ascii="Arial" w:hAnsi="Arial" w:cs="Arial"/>
        </w:rPr>
      </w:pPr>
      <w:r w:rsidRPr="00DD096E">
        <w:rPr>
          <w:rFonts w:ascii="Arial" w:hAnsi="Arial" w:cs="Arial"/>
        </w:rPr>
        <w:t>En esta primera fase del programa (</w:t>
      </w:r>
      <w:r w:rsidR="008F3BB9" w:rsidRPr="00DD096E">
        <w:rPr>
          <w:rFonts w:ascii="Arial" w:hAnsi="Arial" w:cs="Arial"/>
        </w:rPr>
        <w:t>Meses/años</w:t>
      </w:r>
      <w:r w:rsidRPr="00DD096E">
        <w:rPr>
          <w:rFonts w:ascii="Arial" w:hAnsi="Arial" w:cs="Arial"/>
        </w:rPr>
        <w:t>)</w:t>
      </w:r>
      <w:r w:rsidR="0037744E" w:rsidRPr="00DD096E">
        <w:rPr>
          <w:rFonts w:ascii="Arial" w:hAnsi="Arial" w:cs="Arial"/>
        </w:rPr>
        <w:t xml:space="preserve">, únicamente se contemplará </w:t>
      </w:r>
      <w:r w:rsidR="008F3BB9" w:rsidRPr="00DD096E">
        <w:rPr>
          <w:rFonts w:ascii="Arial" w:hAnsi="Arial" w:cs="Arial"/>
        </w:rPr>
        <w:t>_______________________________________________</w:t>
      </w:r>
    </w:p>
    <w:p w14:paraId="7D8708C5" w14:textId="14E4653D" w:rsidR="00BB228A" w:rsidRPr="00DD096E" w:rsidRDefault="008F3BB9" w:rsidP="00BE2218">
      <w:pPr>
        <w:pStyle w:val="Prrafodelista"/>
        <w:numPr>
          <w:ilvl w:val="0"/>
          <w:numId w:val="22"/>
        </w:numPr>
        <w:tabs>
          <w:tab w:val="left" w:pos="900"/>
        </w:tabs>
        <w:jc w:val="both"/>
        <w:rPr>
          <w:rFonts w:ascii="Arial" w:hAnsi="Arial" w:cs="Arial"/>
        </w:rPr>
      </w:pPr>
      <w:r w:rsidRPr="00DD096E">
        <w:rPr>
          <w:rFonts w:ascii="Arial" w:hAnsi="Arial" w:cs="Arial"/>
        </w:rPr>
        <w:t>L</w:t>
      </w:r>
      <w:r w:rsidR="00BE2218" w:rsidRPr="00DD096E">
        <w:rPr>
          <w:rFonts w:ascii="Arial" w:hAnsi="Arial" w:cs="Arial"/>
        </w:rPr>
        <w:t>os trabadores que cumplan con las condiciones</w:t>
      </w:r>
      <w:r w:rsidR="00045659" w:rsidRPr="00DD096E">
        <w:rPr>
          <w:rFonts w:ascii="Arial" w:hAnsi="Arial" w:cs="Arial"/>
        </w:rPr>
        <w:t xml:space="preserve"> establecidas en esta política </w:t>
      </w:r>
      <w:r w:rsidRPr="00DD096E">
        <w:rPr>
          <w:rFonts w:ascii="Arial" w:hAnsi="Arial" w:cs="Arial"/>
        </w:rPr>
        <w:t>deberán:____________________________________</w:t>
      </w:r>
    </w:p>
    <w:p w14:paraId="406873B0" w14:textId="77777777" w:rsidR="002F501C" w:rsidRPr="00DD096E" w:rsidRDefault="002F501C" w:rsidP="002F501C">
      <w:pPr>
        <w:pStyle w:val="Prrafodelista"/>
        <w:rPr>
          <w:rFonts w:ascii="Arial" w:hAnsi="Arial" w:cs="Arial"/>
        </w:rPr>
      </w:pPr>
    </w:p>
    <w:p w14:paraId="022B062D" w14:textId="77777777" w:rsidR="00EA789B" w:rsidRPr="00DD096E" w:rsidRDefault="00EA789B" w:rsidP="00EA789B">
      <w:pPr>
        <w:ind w:left="426" w:hanging="426"/>
        <w:jc w:val="both"/>
        <w:rPr>
          <w:rFonts w:ascii="Arial" w:hAnsi="Arial" w:cs="Arial"/>
          <w:b/>
          <w:color w:val="000000"/>
        </w:rPr>
      </w:pPr>
      <w:r w:rsidRPr="00DD096E">
        <w:rPr>
          <w:rFonts w:ascii="Arial" w:hAnsi="Arial" w:cs="Arial"/>
          <w:b/>
          <w:color w:val="000000"/>
        </w:rPr>
        <w:t>X     Definiciones Operativas</w:t>
      </w:r>
    </w:p>
    <w:p w14:paraId="47989AA7" w14:textId="67146B16" w:rsidR="00EA789B" w:rsidRPr="00DD096E" w:rsidRDefault="008F3BB9" w:rsidP="008F3BB9">
      <w:pPr>
        <w:tabs>
          <w:tab w:val="num" w:pos="426"/>
        </w:tabs>
        <w:ind w:left="426"/>
        <w:jc w:val="both"/>
        <w:rPr>
          <w:rFonts w:ascii="Arial" w:hAnsi="Arial" w:cs="Arial"/>
          <w:bCs/>
          <w:color w:val="000000"/>
        </w:rPr>
      </w:pPr>
      <w:r w:rsidRPr="00DD096E">
        <w:rPr>
          <w:rFonts w:ascii="Arial" w:hAnsi="Arial" w:cs="Arial"/>
          <w:bCs/>
          <w:color w:val="000000"/>
        </w:rPr>
        <w:t>Aquí se deben colocar todas las definiciones de lo que representan o significan las palabras centrales que dan origen a esta política. A fin de evitar dobles interpretaciones o confusiones. Ejemplo</w:t>
      </w:r>
    </w:p>
    <w:p w14:paraId="2F07949A" w14:textId="77777777" w:rsidR="008F3BB9" w:rsidRPr="00DD096E" w:rsidRDefault="008F3BB9" w:rsidP="008F3BB9">
      <w:pPr>
        <w:tabs>
          <w:tab w:val="num" w:pos="426"/>
        </w:tabs>
        <w:ind w:left="426"/>
        <w:jc w:val="both"/>
        <w:rPr>
          <w:rFonts w:ascii="Arial" w:hAnsi="Arial" w:cs="Arial"/>
          <w:bCs/>
          <w:color w:val="000000"/>
        </w:rPr>
      </w:pPr>
    </w:p>
    <w:p w14:paraId="4471DC40" w14:textId="77777777" w:rsidR="00EA789B" w:rsidRPr="00DD096E" w:rsidRDefault="00EA789B" w:rsidP="00EA789B">
      <w:pPr>
        <w:pStyle w:val="Prrafodelista"/>
        <w:numPr>
          <w:ilvl w:val="0"/>
          <w:numId w:val="21"/>
        </w:numPr>
        <w:jc w:val="both"/>
        <w:rPr>
          <w:rFonts w:ascii="Arial" w:hAnsi="Arial" w:cs="Arial"/>
          <w:b/>
          <w:color w:val="000000" w:themeColor="text1"/>
        </w:rPr>
      </w:pPr>
      <w:r w:rsidRPr="00DD096E">
        <w:rPr>
          <w:rFonts w:ascii="Arial" w:hAnsi="Arial" w:cs="Arial"/>
          <w:b/>
          <w:color w:val="000000"/>
        </w:rPr>
        <w:t xml:space="preserve">Salario: </w:t>
      </w:r>
      <w:r w:rsidRPr="00DD096E">
        <w:rPr>
          <w:rFonts w:ascii="Arial" w:hAnsi="Arial" w:cs="Arial"/>
          <w:color w:val="000000"/>
        </w:rPr>
        <w:t>Hace referencia al salario base incluyendo el gasto de representación (para quienes lo tengan) que devenga el trabajador mensualmente. Excluye horas extras, viáticos, bonificaciones, primas, comisiones, gratificaciones, percepciones, participación en las utilidades, décimo tercer mes, vacaciones y cualquier otro beneficio pactado en la convención colectiva, contrato individual de trabajo y carta oferta ya sea en dinero o en especie.</w:t>
      </w:r>
    </w:p>
    <w:p w14:paraId="5F1B5D16" w14:textId="77777777" w:rsidR="00EA789B" w:rsidRPr="00DD096E" w:rsidRDefault="00EA789B" w:rsidP="00EA789B">
      <w:pPr>
        <w:pStyle w:val="Prrafodelista"/>
        <w:ind w:left="709"/>
        <w:jc w:val="both"/>
        <w:rPr>
          <w:rFonts w:ascii="Arial" w:hAnsi="Arial" w:cs="Arial"/>
          <w:b/>
          <w:color w:val="000000" w:themeColor="text1"/>
        </w:rPr>
      </w:pPr>
    </w:p>
    <w:p w14:paraId="37CF0D07" w14:textId="77777777" w:rsidR="00EA789B" w:rsidRPr="00DD096E" w:rsidRDefault="00EA789B" w:rsidP="00EA789B">
      <w:pPr>
        <w:pStyle w:val="Prrafodelista"/>
        <w:numPr>
          <w:ilvl w:val="0"/>
          <w:numId w:val="21"/>
        </w:numPr>
        <w:jc w:val="both"/>
        <w:rPr>
          <w:rFonts w:ascii="Arial" w:hAnsi="Arial" w:cs="Arial"/>
          <w:b/>
          <w:color w:val="000000" w:themeColor="text1"/>
        </w:rPr>
      </w:pPr>
      <w:r w:rsidRPr="00DD096E">
        <w:rPr>
          <w:rFonts w:ascii="Arial" w:hAnsi="Arial" w:cs="Arial"/>
          <w:b/>
          <w:color w:val="000000"/>
        </w:rPr>
        <w:t>Año Fiscal:</w:t>
      </w:r>
      <w:r w:rsidRPr="00DD096E">
        <w:rPr>
          <w:rFonts w:ascii="Arial" w:hAnsi="Arial" w:cs="Arial"/>
          <w:color w:val="000000"/>
        </w:rPr>
        <w:t xml:space="preserve"> </w:t>
      </w:r>
      <w:r w:rsidRPr="00DD096E">
        <w:rPr>
          <w:rFonts w:ascii="Arial" w:hAnsi="Arial" w:cs="Arial"/>
          <w:color w:val="000000" w:themeColor="text1"/>
          <w:shd w:val="clear" w:color="auto" w:fill="FFFFFF"/>
        </w:rPr>
        <w:t>Un </w:t>
      </w:r>
      <w:r w:rsidRPr="00DD096E">
        <w:rPr>
          <w:rFonts w:ascii="Arial" w:hAnsi="Arial" w:cs="Arial"/>
          <w:bCs/>
          <w:color w:val="000000" w:themeColor="text1"/>
          <w:shd w:val="clear" w:color="auto" w:fill="FFFFFF"/>
        </w:rPr>
        <w:t>año fiscal</w:t>
      </w:r>
      <w:r w:rsidRPr="00DD096E">
        <w:rPr>
          <w:rFonts w:ascii="Arial" w:hAnsi="Arial" w:cs="Arial"/>
          <w:color w:val="000000" w:themeColor="text1"/>
          <w:shd w:val="clear" w:color="auto" w:fill="FFFFFF"/>
        </w:rPr>
        <w:t> o </w:t>
      </w:r>
      <w:r w:rsidRPr="00DD096E">
        <w:rPr>
          <w:rFonts w:ascii="Arial" w:hAnsi="Arial" w:cs="Arial"/>
          <w:bCs/>
          <w:color w:val="000000" w:themeColor="text1"/>
          <w:shd w:val="clear" w:color="auto" w:fill="FFFFFF"/>
        </w:rPr>
        <w:t>año financiero</w:t>
      </w:r>
      <w:r w:rsidRPr="00DD096E">
        <w:rPr>
          <w:rFonts w:ascii="Arial" w:hAnsi="Arial" w:cs="Arial"/>
          <w:color w:val="000000" w:themeColor="text1"/>
          <w:shd w:val="clear" w:color="auto" w:fill="FFFFFF"/>
        </w:rPr>
        <w:t> es un periodo de 12 </w:t>
      </w:r>
      <w:hyperlink r:id="rId8" w:tooltip="Mes" w:history="1">
        <w:r w:rsidRPr="00DD096E">
          <w:rPr>
            <w:rStyle w:val="Hipervnculo"/>
            <w:rFonts w:ascii="Arial" w:hAnsi="Arial" w:cs="Arial"/>
            <w:color w:val="000000" w:themeColor="text1"/>
            <w:u w:val="none"/>
            <w:shd w:val="clear" w:color="auto" w:fill="FFFFFF"/>
          </w:rPr>
          <w:t>meses</w:t>
        </w:r>
      </w:hyperlink>
      <w:r w:rsidRPr="00DD096E">
        <w:rPr>
          <w:rFonts w:ascii="Arial" w:hAnsi="Arial" w:cs="Arial"/>
          <w:color w:val="000000" w:themeColor="text1"/>
          <w:shd w:val="clear" w:color="auto" w:fill="FFFFFF"/>
        </w:rPr>
        <w:t> usado para calcular informes </w:t>
      </w:r>
      <w:hyperlink r:id="rId9" w:tooltip="Finanzas" w:history="1">
        <w:r w:rsidRPr="00DD096E">
          <w:rPr>
            <w:rStyle w:val="Hipervnculo"/>
            <w:rFonts w:ascii="Arial" w:hAnsi="Arial" w:cs="Arial"/>
            <w:color w:val="000000" w:themeColor="text1"/>
            <w:u w:val="none"/>
            <w:shd w:val="clear" w:color="auto" w:fill="FFFFFF"/>
          </w:rPr>
          <w:t>financieros</w:t>
        </w:r>
      </w:hyperlink>
      <w:r w:rsidRPr="00DD096E">
        <w:rPr>
          <w:rFonts w:ascii="Arial" w:hAnsi="Arial" w:cs="Arial"/>
          <w:color w:val="000000" w:themeColor="text1"/>
          <w:shd w:val="clear" w:color="auto" w:fill="FFFFFF"/>
        </w:rPr>
        <w:t xml:space="preserve"> anuales en los </w:t>
      </w:r>
      <w:hyperlink r:id="rId10" w:tooltip="Negocio" w:history="1">
        <w:r w:rsidRPr="00DD096E">
          <w:rPr>
            <w:rStyle w:val="Hipervnculo"/>
            <w:rFonts w:ascii="Arial" w:hAnsi="Arial" w:cs="Arial"/>
            <w:color w:val="000000" w:themeColor="text1"/>
            <w:u w:val="none"/>
            <w:shd w:val="clear" w:color="auto" w:fill="FFFFFF"/>
          </w:rPr>
          <w:t>negocios</w:t>
        </w:r>
      </w:hyperlink>
      <w:r w:rsidRPr="00DD096E">
        <w:rPr>
          <w:rFonts w:ascii="Arial" w:hAnsi="Arial" w:cs="Arial"/>
          <w:color w:val="000000" w:themeColor="text1"/>
          <w:shd w:val="clear" w:color="auto" w:fill="FFFFFF"/>
        </w:rPr>
        <w:t>. En la mayoría de jurisdicciones hay </w:t>
      </w:r>
      <w:hyperlink r:id="rId11" w:tooltip="Ley" w:history="1">
        <w:r w:rsidRPr="00DD096E">
          <w:rPr>
            <w:rStyle w:val="Hipervnculo"/>
            <w:rFonts w:ascii="Arial" w:hAnsi="Arial" w:cs="Arial"/>
            <w:color w:val="000000" w:themeColor="text1"/>
            <w:u w:val="none"/>
            <w:shd w:val="clear" w:color="auto" w:fill="FFFFFF"/>
          </w:rPr>
          <w:t>leyes</w:t>
        </w:r>
      </w:hyperlink>
      <w:r w:rsidRPr="00DD096E">
        <w:rPr>
          <w:rFonts w:ascii="Arial" w:hAnsi="Arial" w:cs="Arial"/>
          <w:color w:val="000000" w:themeColor="text1"/>
          <w:shd w:val="clear" w:color="auto" w:fill="FFFFFF"/>
        </w:rPr>
        <w:t> que regulan la </w:t>
      </w:r>
      <w:hyperlink r:id="rId12" w:tooltip="Contabilidad" w:history="1">
        <w:r w:rsidRPr="00DD096E">
          <w:rPr>
            <w:rStyle w:val="Hipervnculo"/>
            <w:rFonts w:ascii="Arial" w:hAnsi="Arial" w:cs="Arial"/>
            <w:color w:val="000000" w:themeColor="text1"/>
            <w:u w:val="none"/>
            <w:shd w:val="clear" w:color="auto" w:fill="FFFFFF"/>
          </w:rPr>
          <w:t>contabilidad</w:t>
        </w:r>
      </w:hyperlink>
      <w:r w:rsidRPr="00DD096E">
        <w:rPr>
          <w:rFonts w:ascii="Arial" w:hAnsi="Arial" w:cs="Arial"/>
          <w:color w:val="000000" w:themeColor="text1"/>
          <w:shd w:val="clear" w:color="auto" w:fill="FFFFFF"/>
        </w:rPr>
        <w:t xml:space="preserve"> y requieren estos informes una vez cada doce meses. Para el caso de </w:t>
      </w:r>
      <w:r w:rsidR="00777CF6" w:rsidRPr="00DD096E">
        <w:rPr>
          <w:rFonts w:ascii="Arial" w:hAnsi="Arial" w:cs="Arial"/>
          <w:color w:val="000000" w:themeColor="text1"/>
          <w:shd w:val="clear" w:color="auto" w:fill="FFFFFF"/>
        </w:rPr>
        <w:t>_______________</w:t>
      </w:r>
      <w:r w:rsidRPr="00DD096E">
        <w:rPr>
          <w:rFonts w:ascii="Arial" w:hAnsi="Arial" w:cs="Arial"/>
          <w:color w:val="000000" w:themeColor="text1"/>
          <w:shd w:val="clear" w:color="auto" w:fill="FFFFFF"/>
        </w:rPr>
        <w:t xml:space="preserve">nuestro periodo fiscal va desde el </w:t>
      </w:r>
      <w:r w:rsidR="00777CF6" w:rsidRPr="00DD096E">
        <w:rPr>
          <w:rFonts w:ascii="Arial" w:hAnsi="Arial" w:cs="Arial"/>
          <w:color w:val="000000" w:themeColor="text1"/>
          <w:shd w:val="clear" w:color="auto" w:fill="FFFFFF"/>
        </w:rPr>
        <w:t>______________________.</w:t>
      </w:r>
    </w:p>
    <w:p w14:paraId="1D339EEF" w14:textId="77777777" w:rsidR="00EA789B" w:rsidRPr="00DD096E" w:rsidRDefault="00EA789B" w:rsidP="00EA789B">
      <w:pPr>
        <w:pStyle w:val="Prrafodelista"/>
        <w:ind w:left="709"/>
        <w:jc w:val="both"/>
        <w:rPr>
          <w:rFonts w:ascii="Arial" w:hAnsi="Arial" w:cs="Arial"/>
          <w:b/>
          <w:color w:val="000000" w:themeColor="text1"/>
        </w:rPr>
      </w:pPr>
    </w:p>
    <w:p w14:paraId="6065050C" w14:textId="77777777" w:rsidR="00EA789B" w:rsidRPr="00DD096E" w:rsidRDefault="00EA789B" w:rsidP="00EA789B">
      <w:pPr>
        <w:numPr>
          <w:ilvl w:val="0"/>
          <w:numId w:val="21"/>
        </w:numPr>
        <w:jc w:val="both"/>
        <w:rPr>
          <w:rFonts w:ascii="Arial" w:hAnsi="Arial" w:cs="Arial"/>
        </w:rPr>
      </w:pPr>
      <w:r w:rsidRPr="00DD096E">
        <w:rPr>
          <w:rFonts w:ascii="Arial" w:hAnsi="Arial" w:cs="Arial"/>
          <w:b/>
        </w:rPr>
        <w:t xml:space="preserve">EBITDA: </w:t>
      </w:r>
      <w:r w:rsidRPr="00DD096E">
        <w:rPr>
          <w:rFonts w:ascii="Arial" w:hAnsi="Arial" w:cs="Arial"/>
        </w:rPr>
        <w:t xml:space="preserve">hace referencia a </w:t>
      </w:r>
      <w:r w:rsidRPr="00DD096E">
        <w:rPr>
          <w:rFonts w:ascii="Arial" w:hAnsi="Arial" w:cs="Arial"/>
          <w:color w:val="222222"/>
          <w:shd w:val="clear" w:color="auto" w:fill="FFFFFF"/>
        </w:rPr>
        <w:t>las ganancias antes </w:t>
      </w:r>
      <w:r w:rsidRPr="00DD096E">
        <w:rPr>
          <w:rFonts w:ascii="Arial" w:hAnsi="Arial" w:cs="Arial"/>
          <w:bCs/>
          <w:color w:val="222222"/>
          <w:shd w:val="clear" w:color="auto" w:fill="FFFFFF"/>
        </w:rPr>
        <w:t>de</w:t>
      </w:r>
      <w:r w:rsidRPr="00DD096E">
        <w:rPr>
          <w:rFonts w:ascii="Arial" w:hAnsi="Arial" w:cs="Arial"/>
          <w:color w:val="222222"/>
          <w:shd w:val="clear" w:color="auto" w:fill="FFFFFF"/>
        </w:rPr>
        <w:t xml:space="preserve"> intereses, impuestos, depreciación y amortización. Para efecto de la comunicación de este plan a los colaboradores se utilizará el término de “ganancias/utilidades” en lugar de EBITDA con el fin de facilitar la comprensión del mismo. </w:t>
      </w:r>
    </w:p>
    <w:p w14:paraId="1E7F8F7A" w14:textId="77777777" w:rsidR="00EA789B" w:rsidRPr="00DD096E" w:rsidRDefault="00EA789B" w:rsidP="00EA789B">
      <w:pPr>
        <w:pStyle w:val="Prrafodelista"/>
        <w:rPr>
          <w:rFonts w:ascii="Arial" w:hAnsi="Arial" w:cs="Arial"/>
        </w:rPr>
      </w:pPr>
    </w:p>
    <w:p w14:paraId="1EB0074D" w14:textId="4BE60466" w:rsidR="00EA789B" w:rsidRPr="00DD096E" w:rsidRDefault="003A1A3E" w:rsidP="00EA789B">
      <w:pPr>
        <w:pStyle w:val="Prrafodelista"/>
        <w:numPr>
          <w:ilvl w:val="0"/>
          <w:numId w:val="21"/>
        </w:numPr>
        <w:jc w:val="both"/>
        <w:rPr>
          <w:rFonts w:ascii="Arial" w:hAnsi="Arial" w:cs="Arial"/>
          <w:color w:val="000000" w:themeColor="text1"/>
        </w:rPr>
      </w:pPr>
      <w:r w:rsidRPr="00DD096E">
        <w:rPr>
          <w:rFonts w:ascii="Arial" w:hAnsi="Arial" w:cs="Arial"/>
          <w:b/>
          <w:color w:val="000000" w:themeColor="text1"/>
        </w:rPr>
        <w:t>OBJETIVO</w:t>
      </w:r>
      <w:r w:rsidR="00EA789B" w:rsidRPr="00DD096E">
        <w:rPr>
          <w:rFonts w:ascii="Arial" w:hAnsi="Arial" w:cs="Arial"/>
          <w:b/>
          <w:color w:val="000000" w:themeColor="text1"/>
        </w:rPr>
        <w:t xml:space="preserve">: </w:t>
      </w:r>
      <w:r w:rsidR="008F3BB9" w:rsidRPr="00DD096E">
        <w:rPr>
          <w:rFonts w:ascii="Arial" w:hAnsi="Arial" w:cs="Arial"/>
          <w:bCs/>
          <w:color w:val="000000" w:themeColor="text1"/>
        </w:rPr>
        <w:t xml:space="preserve">es equivalente a una </w:t>
      </w:r>
      <w:r w:rsidR="00EA789B" w:rsidRPr="00DD096E">
        <w:rPr>
          <w:rFonts w:ascii="Arial" w:hAnsi="Arial" w:cs="Arial"/>
          <w:bCs/>
          <w:color w:val="000000" w:themeColor="text1"/>
        </w:rPr>
        <w:t>meta</w:t>
      </w:r>
      <w:r w:rsidR="008F3BB9" w:rsidRPr="00DD096E">
        <w:rPr>
          <w:rFonts w:ascii="Arial" w:hAnsi="Arial" w:cs="Arial"/>
          <w:bCs/>
          <w:color w:val="000000" w:themeColor="text1"/>
        </w:rPr>
        <w:t xml:space="preserve"> que se haya proyectado alcanzar</w:t>
      </w:r>
      <w:r w:rsidR="00EA789B" w:rsidRPr="00DD096E">
        <w:rPr>
          <w:rFonts w:ascii="Arial" w:hAnsi="Arial" w:cs="Arial"/>
          <w:color w:val="000000" w:themeColor="text1"/>
        </w:rPr>
        <w:t>.</w:t>
      </w:r>
    </w:p>
    <w:p w14:paraId="6214CF7D" w14:textId="77777777" w:rsidR="00EA789B" w:rsidRPr="00DD096E" w:rsidRDefault="00EA789B" w:rsidP="00EA789B">
      <w:pPr>
        <w:pStyle w:val="Prrafodelista"/>
        <w:rPr>
          <w:rFonts w:ascii="Arial" w:hAnsi="Arial" w:cs="Arial"/>
          <w:b/>
          <w:color w:val="000000" w:themeColor="text1"/>
        </w:rPr>
      </w:pPr>
    </w:p>
    <w:p w14:paraId="5368E94B" w14:textId="52438BF4" w:rsidR="00EA789B" w:rsidRPr="00DD096E" w:rsidRDefault="00EA789B" w:rsidP="00EA789B">
      <w:pPr>
        <w:pStyle w:val="Prrafodelista"/>
        <w:numPr>
          <w:ilvl w:val="0"/>
          <w:numId w:val="21"/>
        </w:numPr>
        <w:jc w:val="both"/>
        <w:rPr>
          <w:rFonts w:ascii="Arial" w:hAnsi="Arial" w:cs="Arial"/>
          <w:color w:val="000000" w:themeColor="text1"/>
        </w:rPr>
      </w:pPr>
      <w:r w:rsidRPr="00DD096E">
        <w:rPr>
          <w:rFonts w:ascii="Arial" w:hAnsi="Arial" w:cs="Arial"/>
          <w:b/>
          <w:color w:val="000000" w:themeColor="text1"/>
        </w:rPr>
        <w:t xml:space="preserve">Crecer: </w:t>
      </w:r>
      <w:r w:rsidRPr="00DD096E">
        <w:rPr>
          <w:rFonts w:ascii="Arial" w:hAnsi="Arial" w:cs="Arial"/>
          <w:color w:val="000000" w:themeColor="text1"/>
        </w:rPr>
        <w:t>Implica incrementar los ingresos de</w:t>
      </w:r>
      <w:r w:rsidR="008F3BB9" w:rsidRPr="00DD096E">
        <w:rPr>
          <w:rFonts w:ascii="Arial" w:hAnsi="Arial" w:cs="Arial"/>
          <w:color w:val="000000" w:themeColor="text1"/>
        </w:rPr>
        <w:t xml:space="preserve"> </w:t>
      </w:r>
      <w:r w:rsidR="002E06F6" w:rsidRPr="00DD096E">
        <w:rPr>
          <w:rFonts w:ascii="Arial" w:hAnsi="Arial" w:cs="Arial"/>
          <w:color w:val="000000" w:themeColor="text1"/>
        </w:rPr>
        <w:t>la empresa</w:t>
      </w:r>
      <w:r w:rsidRPr="00DD096E">
        <w:rPr>
          <w:rFonts w:ascii="Arial" w:hAnsi="Arial" w:cs="Arial"/>
          <w:color w:val="000000" w:themeColor="text1"/>
        </w:rPr>
        <w:t>.</w:t>
      </w:r>
    </w:p>
    <w:p w14:paraId="7ACAB7E3" w14:textId="77777777" w:rsidR="00EA789B" w:rsidRPr="00DD096E" w:rsidRDefault="00EA789B" w:rsidP="00EA789B">
      <w:pPr>
        <w:pStyle w:val="Prrafodelista"/>
        <w:rPr>
          <w:rFonts w:ascii="Arial" w:hAnsi="Arial" w:cs="Arial"/>
          <w:b/>
          <w:color w:val="000000" w:themeColor="text1"/>
        </w:rPr>
      </w:pPr>
    </w:p>
    <w:p w14:paraId="4DFD70E8" w14:textId="77777777" w:rsidR="00EA789B" w:rsidRPr="00DD096E" w:rsidRDefault="00EA789B" w:rsidP="00EA789B">
      <w:pPr>
        <w:pStyle w:val="Prrafodelista"/>
        <w:numPr>
          <w:ilvl w:val="0"/>
          <w:numId w:val="21"/>
        </w:numPr>
        <w:jc w:val="both"/>
        <w:rPr>
          <w:rFonts w:ascii="Arial" w:hAnsi="Arial" w:cs="Arial"/>
          <w:color w:val="000000" w:themeColor="text1"/>
        </w:rPr>
      </w:pPr>
      <w:r w:rsidRPr="00DD096E">
        <w:rPr>
          <w:rFonts w:ascii="Arial" w:hAnsi="Arial" w:cs="Arial"/>
          <w:b/>
          <w:color w:val="000000" w:themeColor="text1"/>
        </w:rPr>
        <w:t xml:space="preserve">Rentabilidad: </w:t>
      </w:r>
      <w:r w:rsidRPr="00DD096E">
        <w:rPr>
          <w:rFonts w:ascii="Arial" w:hAnsi="Arial" w:cs="Arial"/>
          <w:color w:val="000000" w:themeColor="text1"/>
        </w:rPr>
        <w:t>hace referencia al beneficio, lucro o ganancia que esperan obtener los accionistas de los recursos invertidos</w:t>
      </w:r>
      <w:r w:rsidRPr="00DD096E">
        <w:rPr>
          <w:rFonts w:ascii="Arial" w:hAnsi="Arial" w:cs="Arial"/>
          <w:color w:val="000000" w:themeColor="text1"/>
          <w:shd w:val="clear" w:color="auto" w:fill="F0F1F3"/>
        </w:rPr>
        <w:t>.</w:t>
      </w:r>
    </w:p>
    <w:p w14:paraId="0EE14E6C" w14:textId="77777777" w:rsidR="00EA789B" w:rsidRPr="00DD096E" w:rsidRDefault="00EA789B" w:rsidP="00EA789B">
      <w:pPr>
        <w:pStyle w:val="Prrafodelista"/>
        <w:ind w:left="709"/>
        <w:jc w:val="both"/>
        <w:rPr>
          <w:rFonts w:ascii="Arial" w:hAnsi="Arial" w:cs="Arial"/>
          <w:b/>
          <w:color w:val="000000" w:themeColor="text1"/>
        </w:rPr>
      </w:pPr>
    </w:p>
    <w:p w14:paraId="748A4C6A" w14:textId="77777777" w:rsidR="00EA789B" w:rsidRPr="00DD096E" w:rsidRDefault="00EA789B" w:rsidP="00EA789B">
      <w:pPr>
        <w:pStyle w:val="Prrafodelista"/>
        <w:numPr>
          <w:ilvl w:val="0"/>
          <w:numId w:val="21"/>
        </w:numPr>
        <w:jc w:val="both"/>
        <w:rPr>
          <w:rFonts w:ascii="Arial" w:hAnsi="Arial" w:cs="Arial"/>
          <w:b/>
          <w:color w:val="000000" w:themeColor="text1"/>
        </w:rPr>
      </w:pPr>
      <w:r w:rsidRPr="00DD096E">
        <w:rPr>
          <w:rFonts w:ascii="Arial" w:hAnsi="Arial" w:cs="Arial"/>
          <w:b/>
          <w:color w:val="000000" w:themeColor="text1"/>
        </w:rPr>
        <w:t xml:space="preserve">Sostenibilidad: </w:t>
      </w:r>
      <w:r w:rsidRPr="00DD096E">
        <w:rPr>
          <w:rFonts w:ascii="Arial" w:hAnsi="Arial" w:cs="Arial"/>
          <w:color w:val="000000" w:themeColor="text1"/>
        </w:rPr>
        <w:t>que los resultados obtenidos perduren y se conserven en el tiempo.</w:t>
      </w:r>
    </w:p>
    <w:p w14:paraId="78A26DC6" w14:textId="77777777" w:rsidR="00EA789B" w:rsidRPr="00DD096E" w:rsidRDefault="00EA789B" w:rsidP="00EA789B">
      <w:pPr>
        <w:pStyle w:val="Prrafodelista"/>
        <w:rPr>
          <w:rFonts w:ascii="Arial" w:hAnsi="Arial" w:cs="Arial"/>
          <w:b/>
          <w:color w:val="000000" w:themeColor="text1"/>
        </w:rPr>
      </w:pPr>
    </w:p>
    <w:p w14:paraId="0A5A3B18" w14:textId="2CA446C3" w:rsidR="00EA789B" w:rsidRPr="00DD096E" w:rsidRDefault="00EA789B" w:rsidP="00EA789B">
      <w:pPr>
        <w:pStyle w:val="Prrafodelista"/>
        <w:numPr>
          <w:ilvl w:val="0"/>
          <w:numId w:val="21"/>
        </w:numPr>
        <w:jc w:val="both"/>
        <w:rPr>
          <w:rFonts w:ascii="Arial" w:hAnsi="Arial" w:cs="Arial"/>
          <w:b/>
          <w:color w:val="000000" w:themeColor="text1"/>
        </w:rPr>
      </w:pPr>
      <w:r w:rsidRPr="00DD096E">
        <w:rPr>
          <w:rFonts w:ascii="Arial" w:hAnsi="Arial" w:cs="Arial"/>
          <w:b/>
          <w:color w:val="000000" w:themeColor="text1"/>
        </w:rPr>
        <w:lastRenderedPageBreak/>
        <w:t xml:space="preserve">Retención de talento: </w:t>
      </w:r>
      <w:r w:rsidRPr="00DD096E">
        <w:rPr>
          <w:rFonts w:ascii="Arial" w:hAnsi="Arial" w:cs="Arial"/>
          <w:color w:val="222222"/>
          <w:shd w:val="clear" w:color="auto" w:fill="FFFFFF"/>
        </w:rPr>
        <w:t>Es el proceso de atraer y de mantener a colaboradores con buen desempeño</w:t>
      </w:r>
      <w:r w:rsidR="008F3BB9" w:rsidRPr="00DD096E">
        <w:rPr>
          <w:rFonts w:ascii="Arial" w:hAnsi="Arial" w:cs="Arial"/>
          <w:color w:val="222222"/>
          <w:shd w:val="clear" w:color="auto" w:fill="FFFFFF"/>
        </w:rPr>
        <w:t xml:space="preserve">, </w:t>
      </w:r>
      <w:r w:rsidRPr="00DD096E">
        <w:rPr>
          <w:rFonts w:ascii="Arial" w:hAnsi="Arial" w:cs="Arial"/>
          <w:color w:val="222222"/>
          <w:shd w:val="clear" w:color="auto" w:fill="FFFFFF"/>
        </w:rPr>
        <w:t xml:space="preserve">buena actitud </w:t>
      </w:r>
      <w:r w:rsidR="008F3BB9" w:rsidRPr="00DD096E">
        <w:rPr>
          <w:rFonts w:ascii="Arial" w:hAnsi="Arial" w:cs="Arial"/>
          <w:color w:val="222222"/>
          <w:shd w:val="clear" w:color="auto" w:fill="FFFFFF"/>
        </w:rPr>
        <w:t xml:space="preserve">y alto potencial </w:t>
      </w:r>
      <w:r w:rsidRPr="00DD096E">
        <w:rPr>
          <w:rFonts w:ascii="Arial" w:hAnsi="Arial" w:cs="Arial"/>
          <w:color w:val="222222"/>
          <w:shd w:val="clear" w:color="auto" w:fill="FFFFFF"/>
        </w:rPr>
        <w:t>dentro de la organización.</w:t>
      </w:r>
    </w:p>
    <w:p w14:paraId="574D93FC" w14:textId="77777777" w:rsidR="00EA789B" w:rsidRPr="00DD096E" w:rsidRDefault="00EA789B" w:rsidP="00DD096E">
      <w:pPr>
        <w:rPr>
          <w:rFonts w:ascii="Arial" w:hAnsi="Arial" w:cs="Arial"/>
        </w:rPr>
      </w:pPr>
    </w:p>
    <w:p w14:paraId="5DC68D2E" w14:textId="77777777" w:rsidR="003E4189" w:rsidRPr="00DD096E" w:rsidRDefault="003E4189" w:rsidP="002F501C">
      <w:pPr>
        <w:tabs>
          <w:tab w:val="left" w:pos="900"/>
        </w:tabs>
        <w:jc w:val="both"/>
        <w:rPr>
          <w:rFonts w:ascii="Arial" w:hAnsi="Arial" w:cs="Arial"/>
          <w:b/>
        </w:rPr>
      </w:pPr>
      <w:r w:rsidRPr="00DD096E">
        <w:rPr>
          <w:rFonts w:ascii="Arial" w:hAnsi="Arial" w:cs="Arial"/>
          <w:b/>
        </w:rPr>
        <w:t>XI. Responsabilidades</w:t>
      </w:r>
    </w:p>
    <w:p w14:paraId="4E6215A3" w14:textId="0D8D5D77" w:rsidR="003E4189" w:rsidRPr="00DD096E" w:rsidRDefault="003E4189" w:rsidP="003E4189">
      <w:pPr>
        <w:tabs>
          <w:tab w:val="left" w:pos="284"/>
        </w:tabs>
        <w:ind w:left="284"/>
        <w:jc w:val="both"/>
        <w:rPr>
          <w:rFonts w:ascii="Arial" w:hAnsi="Arial" w:cs="Arial"/>
          <w:bCs/>
        </w:rPr>
      </w:pPr>
      <w:r w:rsidRPr="00DD096E">
        <w:rPr>
          <w:rFonts w:ascii="Arial" w:hAnsi="Arial" w:cs="Arial"/>
          <w:bCs/>
        </w:rPr>
        <w:t>Indicar con lujo de detalle que le corresponde realizar a cada área, departamento o puesto de trabajo, a fin de dar cumplimiento a esta política.</w:t>
      </w:r>
      <w:r w:rsidRPr="00DD096E">
        <w:rPr>
          <w:rFonts w:ascii="Arial" w:hAnsi="Arial" w:cs="Arial"/>
          <w:bCs/>
        </w:rPr>
        <w:tab/>
      </w:r>
    </w:p>
    <w:p w14:paraId="3BDAC8BF" w14:textId="77777777" w:rsidR="003E4189" w:rsidRPr="00DD096E" w:rsidRDefault="003E4189" w:rsidP="00DD096E">
      <w:pPr>
        <w:tabs>
          <w:tab w:val="left" w:pos="284"/>
        </w:tabs>
        <w:jc w:val="both"/>
        <w:rPr>
          <w:rFonts w:ascii="Arial" w:hAnsi="Arial" w:cs="Arial"/>
          <w:bCs/>
        </w:rPr>
      </w:pPr>
    </w:p>
    <w:p w14:paraId="5DADFE30" w14:textId="2F34BB7A" w:rsidR="003E4189" w:rsidRPr="00DD096E" w:rsidRDefault="003E4189" w:rsidP="003E4189">
      <w:pPr>
        <w:tabs>
          <w:tab w:val="left" w:pos="284"/>
        </w:tabs>
        <w:ind w:left="284" w:hanging="284"/>
        <w:jc w:val="both"/>
        <w:rPr>
          <w:rFonts w:ascii="Arial" w:hAnsi="Arial" w:cs="Arial"/>
          <w:b/>
        </w:rPr>
      </w:pPr>
      <w:r w:rsidRPr="00DD096E">
        <w:rPr>
          <w:rFonts w:ascii="Arial" w:hAnsi="Arial" w:cs="Arial"/>
          <w:b/>
        </w:rPr>
        <w:t>XII. Excepciones o situaciones especiales</w:t>
      </w:r>
    </w:p>
    <w:p w14:paraId="752180A2" w14:textId="77777777" w:rsidR="003E4189" w:rsidRPr="00DD096E" w:rsidRDefault="003E4189" w:rsidP="003E4189">
      <w:pPr>
        <w:tabs>
          <w:tab w:val="left" w:pos="284"/>
        </w:tabs>
        <w:ind w:left="284" w:hanging="284"/>
        <w:jc w:val="both"/>
        <w:rPr>
          <w:rFonts w:ascii="Arial" w:hAnsi="Arial" w:cs="Arial"/>
          <w:b/>
        </w:rPr>
      </w:pPr>
    </w:p>
    <w:p w14:paraId="320B402E" w14:textId="77777777" w:rsidR="003E4189" w:rsidRPr="00DD096E" w:rsidRDefault="003E4189" w:rsidP="003E4189">
      <w:pPr>
        <w:tabs>
          <w:tab w:val="left" w:pos="284"/>
        </w:tabs>
        <w:ind w:left="284" w:hanging="284"/>
        <w:jc w:val="both"/>
        <w:rPr>
          <w:rFonts w:ascii="Arial" w:hAnsi="Arial" w:cs="Arial"/>
          <w:b/>
        </w:rPr>
      </w:pPr>
    </w:p>
    <w:p w14:paraId="373B688B" w14:textId="13E729D5" w:rsidR="003E4189" w:rsidRPr="00DD096E" w:rsidRDefault="003E4189" w:rsidP="003E4189">
      <w:pPr>
        <w:tabs>
          <w:tab w:val="left" w:pos="284"/>
        </w:tabs>
        <w:ind w:left="284" w:hanging="284"/>
        <w:jc w:val="both"/>
        <w:rPr>
          <w:rFonts w:ascii="Arial" w:hAnsi="Arial" w:cs="Arial"/>
          <w:b/>
        </w:rPr>
      </w:pPr>
      <w:r w:rsidRPr="00DD096E">
        <w:rPr>
          <w:rFonts w:ascii="Arial" w:hAnsi="Arial" w:cs="Arial"/>
          <w:b/>
        </w:rPr>
        <w:t>XIII. Marco de Referencias</w:t>
      </w:r>
    </w:p>
    <w:p w14:paraId="2125818F" w14:textId="0C4EDADA" w:rsidR="003E4189" w:rsidRPr="00DD096E" w:rsidRDefault="003E4189" w:rsidP="003E4189">
      <w:pPr>
        <w:tabs>
          <w:tab w:val="left" w:pos="284"/>
        </w:tabs>
        <w:ind w:left="284"/>
        <w:jc w:val="both"/>
        <w:rPr>
          <w:rFonts w:ascii="Arial" w:hAnsi="Arial" w:cs="Arial"/>
          <w:bCs/>
        </w:rPr>
      </w:pPr>
      <w:r w:rsidRPr="00DD096E">
        <w:rPr>
          <w:rFonts w:ascii="Arial" w:hAnsi="Arial" w:cs="Arial"/>
          <w:bCs/>
        </w:rPr>
        <w:t>Indicar si existen otras política, manuales o documentos dentro de la empresa que estén relacionados con esta política.</w:t>
      </w:r>
    </w:p>
    <w:p w14:paraId="01205ED8" w14:textId="77777777" w:rsidR="003E4189" w:rsidRPr="00DD096E" w:rsidRDefault="003E4189" w:rsidP="002F501C">
      <w:pPr>
        <w:tabs>
          <w:tab w:val="left" w:pos="900"/>
        </w:tabs>
        <w:jc w:val="both"/>
        <w:rPr>
          <w:rFonts w:ascii="Arial" w:hAnsi="Arial" w:cs="Arial"/>
          <w:b/>
        </w:rPr>
      </w:pPr>
    </w:p>
    <w:p w14:paraId="1755D487" w14:textId="77777777" w:rsidR="003E4189" w:rsidRPr="00DD096E" w:rsidRDefault="003E4189" w:rsidP="002F501C">
      <w:pPr>
        <w:tabs>
          <w:tab w:val="left" w:pos="900"/>
        </w:tabs>
        <w:jc w:val="both"/>
        <w:rPr>
          <w:rFonts w:ascii="Arial" w:hAnsi="Arial" w:cs="Arial"/>
          <w:b/>
        </w:rPr>
      </w:pPr>
    </w:p>
    <w:p w14:paraId="56330236" w14:textId="320057F2" w:rsidR="002F501C" w:rsidRPr="00DD096E" w:rsidRDefault="002F501C" w:rsidP="002F501C">
      <w:pPr>
        <w:tabs>
          <w:tab w:val="left" w:pos="900"/>
        </w:tabs>
        <w:jc w:val="both"/>
        <w:rPr>
          <w:rFonts w:ascii="Arial" w:hAnsi="Arial" w:cs="Arial"/>
          <w:bCs/>
        </w:rPr>
      </w:pPr>
      <w:r w:rsidRPr="00DD096E">
        <w:rPr>
          <w:rFonts w:ascii="Arial" w:hAnsi="Arial" w:cs="Arial"/>
          <w:b/>
        </w:rPr>
        <w:t>ANEXOS</w:t>
      </w:r>
      <w:r w:rsidR="00EA789B" w:rsidRPr="00DD096E">
        <w:rPr>
          <w:rFonts w:ascii="Arial" w:hAnsi="Arial" w:cs="Arial"/>
          <w:b/>
        </w:rPr>
        <w:t>……….</w:t>
      </w:r>
      <w:r w:rsidR="00DD096E">
        <w:rPr>
          <w:rFonts w:ascii="Arial" w:hAnsi="Arial" w:cs="Arial"/>
          <w:b/>
        </w:rPr>
        <w:t xml:space="preserve"> (</w:t>
      </w:r>
      <w:r w:rsidR="00DD096E" w:rsidRPr="00DD096E">
        <w:rPr>
          <w:rFonts w:ascii="Arial" w:hAnsi="Arial" w:cs="Arial"/>
          <w:bCs/>
        </w:rPr>
        <w:t>De se</w:t>
      </w:r>
      <w:r w:rsidR="00D25ECE">
        <w:rPr>
          <w:rFonts w:ascii="Arial" w:hAnsi="Arial" w:cs="Arial"/>
          <w:bCs/>
        </w:rPr>
        <w:t>r</w:t>
      </w:r>
      <w:r w:rsidR="00DD096E" w:rsidRPr="00DD096E">
        <w:rPr>
          <w:rFonts w:ascii="Arial" w:hAnsi="Arial" w:cs="Arial"/>
          <w:bCs/>
        </w:rPr>
        <w:t xml:space="preserve"> posible, incluir imágenes, </w:t>
      </w:r>
      <w:r w:rsidR="0092483F">
        <w:rPr>
          <w:rFonts w:ascii="Arial" w:hAnsi="Arial" w:cs="Arial"/>
          <w:bCs/>
        </w:rPr>
        <w:t xml:space="preserve">formatos, </w:t>
      </w:r>
      <w:r w:rsidR="00DD096E" w:rsidRPr="00DD096E">
        <w:rPr>
          <w:rFonts w:ascii="Arial" w:hAnsi="Arial" w:cs="Arial"/>
          <w:bCs/>
        </w:rPr>
        <w:t>flujogramas, etc. Que faciliten la comprensión de la política en su totalidad)</w:t>
      </w:r>
    </w:p>
    <w:p w14:paraId="7DE8BF62" w14:textId="77777777" w:rsidR="001E166F" w:rsidRPr="00DD096E" w:rsidRDefault="001E166F" w:rsidP="001E166F">
      <w:pPr>
        <w:tabs>
          <w:tab w:val="left" w:pos="900"/>
        </w:tabs>
        <w:jc w:val="both"/>
        <w:rPr>
          <w:rFonts w:ascii="Arial" w:hAnsi="Arial" w:cs="Arial"/>
          <w:b/>
        </w:rPr>
      </w:pPr>
    </w:p>
    <w:p w14:paraId="650316C6" w14:textId="77777777" w:rsidR="00EA789B" w:rsidRPr="00DD096E" w:rsidRDefault="00EA789B" w:rsidP="001E166F">
      <w:pPr>
        <w:tabs>
          <w:tab w:val="left" w:pos="900"/>
        </w:tabs>
        <w:jc w:val="both"/>
        <w:rPr>
          <w:rFonts w:ascii="Arial" w:hAnsi="Arial" w:cs="Arial"/>
          <w:b/>
        </w:rPr>
      </w:pPr>
    </w:p>
    <w:tbl>
      <w:tblPr>
        <w:tblW w:w="0" w:type="auto"/>
        <w:tblInd w:w="12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CellMar>
          <w:left w:w="120" w:type="dxa"/>
          <w:right w:w="120" w:type="dxa"/>
        </w:tblCellMar>
        <w:tblLook w:val="0000" w:firstRow="0" w:lastRow="0" w:firstColumn="0" w:lastColumn="0" w:noHBand="0" w:noVBand="0"/>
      </w:tblPr>
      <w:tblGrid>
        <w:gridCol w:w="2977"/>
        <w:gridCol w:w="5812"/>
      </w:tblGrid>
      <w:tr w:rsidR="001E166F" w:rsidRPr="00DD096E" w14:paraId="7222782C" w14:textId="77777777" w:rsidTr="00C7421D">
        <w:trPr>
          <w:trHeight w:val="1550"/>
        </w:trPr>
        <w:tc>
          <w:tcPr>
            <w:tcW w:w="2977" w:type="dxa"/>
          </w:tcPr>
          <w:p w14:paraId="428D93A7" w14:textId="77777777" w:rsidR="001E166F" w:rsidRPr="00DD096E" w:rsidRDefault="001E166F" w:rsidP="00C7421D">
            <w:pPr>
              <w:rPr>
                <w:rFonts w:ascii="Arial" w:hAnsi="Arial" w:cs="Arial"/>
              </w:rPr>
            </w:pPr>
            <w:r w:rsidRPr="00DD096E">
              <w:rPr>
                <w:rFonts w:ascii="Arial" w:hAnsi="Arial" w:cs="Arial"/>
                <w:b/>
              </w:rPr>
              <w:t>Fecha elaboración</w:t>
            </w:r>
          </w:p>
          <w:p w14:paraId="4C6652D2" w14:textId="77777777" w:rsidR="001E166F" w:rsidRPr="00DD096E" w:rsidRDefault="00777CF6" w:rsidP="00C7421D">
            <w:pPr>
              <w:pStyle w:val="Piedepgina"/>
              <w:rPr>
                <w:rFonts w:ascii="Arial" w:hAnsi="Arial" w:cs="Arial"/>
              </w:rPr>
            </w:pPr>
            <w:r w:rsidRPr="00DD096E">
              <w:rPr>
                <w:rFonts w:ascii="Arial" w:hAnsi="Arial" w:cs="Arial"/>
              </w:rPr>
              <w:t>______________</w:t>
            </w:r>
          </w:p>
          <w:p w14:paraId="0C842460" w14:textId="77777777" w:rsidR="001E166F" w:rsidRPr="00DD096E" w:rsidRDefault="001E166F" w:rsidP="00C7421D">
            <w:pPr>
              <w:rPr>
                <w:rFonts w:ascii="Arial" w:hAnsi="Arial" w:cs="Arial"/>
                <w:b/>
              </w:rPr>
            </w:pPr>
          </w:p>
          <w:p w14:paraId="4474216F" w14:textId="77777777" w:rsidR="001E166F" w:rsidRPr="00DD096E" w:rsidRDefault="001E166F" w:rsidP="00C7421D">
            <w:pPr>
              <w:rPr>
                <w:rFonts w:ascii="Arial" w:hAnsi="Arial" w:cs="Arial"/>
              </w:rPr>
            </w:pPr>
            <w:r w:rsidRPr="00DD096E">
              <w:rPr>
                <w:rFonts w:ascii="Arial" w:hAnsi="Arial" w:cs="Arial"/>
                <w:b/>
              </w:rPr>
              <w:t>Fecha de Vigencia:</w:t>
            </w:r>
          </w:p>
          <w:p w14:paraId="36337FC2" w14:textId="77777777" w:rsidR="001E166F" w:rsidRPr="00DD096E" w:rsidRDefault="00777CF6" w:rsidP="0037744E">
            <w:pPr>
              <w:pStyle w:val="Piedepgina"/>
              <w:tabs>
                <w:tab w:val="clear" w:pos="4252"/>
                <w:tab w:val="clear" w:pos="8504"/>
              </w:tabs>
              <w:spacing w:after="58"/>
              <w:rPr>
                <w:rFonts w:ascii="Arial" w:hAnsi="Arial" w:cs="Arial"/>
              </w:rPr>
            </w:pPr>
            <w:r w:rsidRPr="00DD096E">
              <w:rPr>
                <w:rFonts w:ascii="Arial" w:hAnsi="Arial" w:cs="Arial"/>
              </w:rPr>
              <w:t>__________</w:t>
            </w:r>
          </w:p>
        </w:tc>
        <w:tc>
          <w:tcPr>
            <w:tcW w:w="5812" w:type="dxa"/>
          </w:tcPr>
          <w:p w14:paraId="70B9068C" w14:textId="77777777" w:rsidR="001E166F" w:rsidRPr="00DD096E" w:rsidRDefault="001E166F" w:rsidP="00C7421D">
            <w:pPr>
              <w:spacing w:line="-120" w:lineRule="auto"/>
              <w:rPr>
                <w:rFonts w:ascii="Arial" w:hAnsi="Arial" w:cs="Arial"/>
              </w:rPr>
            </w:pPr>
          </w:p>
          <w:p w14:paraId="053D173C" w14:textId="77777777" w:rsidR="001E166F" w:rsidRPr="00DD096E" w:rsidRDefault="001E166F" w:rsidP="00C7421D">
            <w:pPr>
              <w:spacing w:after="58"/>
              <w:rPr>
                <w:rFonts w:ascii="Arial" w:hAnsi="Arial" w:cs="Arial"/>
                <w:b/>
              </w:rPr>
            </w:pPr>
            <w:r w:rsidRPr="00DD096E">
              <w:rPr>
                <w:rFonts w:ascii="Arial" w:hAnsi="Arial" w:cs="Arial"/>
                <w:b/>
              </w:rPr>
              <w:t xml:space="preserve">Aprobado Por:  </w:t>
            </w:r>
          </w:p>
          <w:p w14:paraId="13B0FB58" w14:textId="77777777" w:rsidR="001E166F" w:rsidRPr="00DD096E" w:rsidRDefault="001E166F" w:rsidP="00C7421D">
            <w:pPr>
              <w:spacing w:after="58"/>
              <w:rPr>
                <w:rFonts w:ascii="Arial" w:hAnsi="Arial" w:cs="Arial"/>
                <w:b/>
              </w:rPr>
            </w:pPr>
            <w:r w:rsidRPr="00DD096E">
              <w:rPr>
                <w:rFonts w:ascii="Arial" w:hAnsi="Arial" w:cs="Arial"/>
                <w:b/>
              </w:rPr>
              <w:t xml:space="preserve">                                                </w:t>
            </w:r>
          </w:p>
          <w:p w14:paraId="07A70855" w14:textId="77777777" w:rsidR="001E166F" w:rsidRPr="00DD096E" w:rsidRDefault="001E166F" w:rsidP="00C7421D">
            <w:pPr>
              <w:pStyle w:val="Piedepgina"/>
              <w:tabs>
                <w:tab w:val="clear" w:pos="4252"/>
                <w:tab w:val="clear" w:pos="8504"/>
              </w:tabs>
              <w:spacing w:after="58"/>
              <w:rPr>
                <w:rFonts w:ascii="Arial" w:hAnsi="Arial" w:cs="Arial"/>
              </w:rPr>
            </w:pPr>
            <w:r w:rsidRPr="00DD096E">
              <w:rPr>
                <w:rFonts w:ascii="Arial" w:hAnsi="Arial" w:cs="Arial"/>
              </w:rPr>
              <w:t>__________________________</w:t>
            </w:r>
          </w:p>
          <w:p w14:paraId="2DF7628C" w14:textId="77777777" w:rsidR="00777CF6" w:rsidRPr="00DD096E" w:rsidRDefault="00777CF6" w:rsidP="0037744E">
            <w:pPr>
              <w:rPr>
                <w:rFonts w:ascii="Arial" w:hAnsi="Arial" w:cs="Arial"/>
              </w:rPr>
            </w:pPr>
            <w:r w:rsidRPr="00DD096E">
              <w:rPr>
                <w:rFonts w:ascii="Arial" w:hAnsi="Arial" w:cs="Arial"/>
              </w:rPr>
              <w:t>Nombre</w:t>
            </w:r>
          </w:p>
          <w:p w14:paraId="068C5B25" w14:textId="77777777" w:rsidR="001E166F" w:rsidRPr="00DD096E" w:rsidRDefault="0037744E" w:rsidP="0037744E">
            <w:pPr>
              <w:rPr>
                <w:rFonts w:ascii="Arial" w:hAnsi="Arial" w:cs="Arial"/>
              </w:rPr>
            </w:pPr>
            <w:r w:rsidRPr="00DD096E">
              <w:rPr>
                <w:rFonts w:ascii="Arial" w:hAnsi="Arial" w:cs="Arial"/>
              </w:rPr>
              <w:t>Gerente General (CEO)</w:t>
            </w:r>
          </w:p>
          <w:p w14:paraId="51915C74" w14:textId="77777777" w:rsidR="001E166F" w:rsidRPr="00DD096E" w:rsidRDefault="001E166F" w:rsidP="00C7421D">
            <w:pPr>
              <w:spacing w:after="58"/>
              <w:rPr>
                <w:rFonts w:ascii="Arial" w:hAnsi="Arial" w:cs="Arial"/>
              </w:rPr>
            </w:pPr>
          </w:p>
          <w:p w14:paraId="5094A8F4" w14:textId="77777777" w:rsidR="001E166F" w:rsidRPr="00DD096E" w:rsidRDefault="001E166F" w:rsidP="0037744E">
            <w:pPr>
              <w:spacing w:after="58"/>
              <w:rPr>
                <w:rFonts w:ascii="Arial" w:hAnsi="Arial" w:cs="Arial"/>
              </w:rPr>
            </w:pPr>
            <w:r w:rsidRPr="00DD096E">
              <w:rPr>
                <w:rFonts w:ascii="Arial" w:hAnsi="Arial" w:cs="Arial"/>
                <w:b/>
              </w:rPr>
              <w:t xml:space="preserve">Fecha: </w:t>
            </w:r>
            <w:r w:rsidR="00777CF6" w:rsidRPr="00DD096E">
              <w:rPr>
                <w:rFonts w:ascii="Arial" w:hAnsi="Arial" w:cs="Arial"/>
                <w:b/>
              </w:rPr>
              <w:t>________________</w:t>
            </w:r>
          </w:p>
        </w:tc>
      </w:tr>
    </w:tbl>
    <w:p w14:paraId="2F692087" w14:textId="77777777" w:rsidR="001E166F" w:rsidRPr="00DD096E" w:rsidRDefault="001E166F" w:rsidP="001E166F">
      <w:pPr>
        <w:tabs>
          <w:tab w:val="left" w:pos="900"/>
        </w:tabs>
        <w:ind w:left="1080"/>
        <w:jc w:val="both"/>
        <w:rPr>
          <w:rFonts w:ascii="Arial" w:hAnsi="Arial" w:cs="Arial"/>
          <w:b/>
        </w:rPr>
      </w:pPr>
    </w:p>
    <w:p w14:paraId="6F11AE49" w14:textId="77777777" w:rsidR="001E166F" w:rsidRPr="00DD096E" w:rsidRDefault="001E166F" w:rsidP="001E166F">
      <w:pPr>
        <w:tabs>
          <w:tab w:val="left" w:pos="900"/>
        </w:tabs>
        <w:jc w:val="both"/>
        <w:rPr>
          <w:rFonts w:ascii="Arial" w:hAnsi="Arial" w:cs="Arial"/>
          <w:b/>
        </w:rPr>
      </w:pPr>
    </w:p>
    <w:p w14:paraId="14581F28" w14:textId="77777777" w:rsidR="001E166F" w:rsidRPr="00DD096E" w:rsidRDefault="001E166F" w:rsidP="001E166F">
      <w:pPr>
        <w:tabs>
          <w:tab w:val="left" w:pos="900"/>
        </w:tabs>
        <w:ind w:left="1080"/>
        <w:jc w:val="both"/>
        <w:rPr>
          <w:rFonts w:ascii="Arial" w:hAnsi="Arial" w:cs="Arial"/>
          <w:b/>
        </w:rPr>
      </w:pPr>
    </w:p>
    <w:p w14:paraId="13B00618" w14:textId="77777777" w:rsidR="001E166F" w:rsidRPr="00DD096E" w:rsidRDefault="001E166F" w:rsidP="001E166F">
      <w:pPr>
        <w:tabs>
          <w:tab w:val="left" w:pos="900"/>
        </w:tabs>
        <w:ind w:left="1080"/>
        <w:jc w:val="both"/>
        <w:rPr>
          <w:rFonts w:ascii="Arial" w:hAnsi="Arial" w:cs="Arial"/>
          <w:b/>
        </w:rPr>
      </w:pPr>
    </w:p>
    <w:p w14:paraId="62E681E9" w14:textId="77777777" w:rsidR="006F6F19" w:rsidRPr="00DD096E" w:rsidRDefault="006F6F19">
      <w:pPr>
        <w:rPr>
          <w:rFonts w:ascii="Arial" w:hAnsi="Arial" w:cs="Arial"/>
        </w:rPr>
      </w:pPr>
    </w:p>
    <w:sectPr w:rsidR="006F6F19" w:rsidRPr="00DD096E" w:rsidSect="0042415B">
      <w:headerReference w:type="default" r:id="rId13"/>
      <w:footerReference w:type="default" r:id="rId14"/>
      <w:pgSz w:w="11906" w:h="16838"/>
      <w:pgMar w:top="1417" w:right="1416" w:bottom="1417" w:left="1701" w:header="708" w:footer="43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B39415" w14:textId="77777777" w:rsidR="0042415B" w:rsidRDefault="0042415B" w:rsidP="001E166F">
      <w:r>
        <w:separator/>
      </w:r>
    </w:p>
  </w:endnote>
  <w:endnote w:type="continuationSeparator" w:id="0">
    <w:p w14:paraId="6A3D5B9E" w14:textId="77777777" w:rsidR="0042415B" w:rsidRDefault="0042415B" w:rsidP="001E16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Univers (W1)">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4C7803" w14:textId="7A71BBA1" w:rsidR="00242AF0" w:rsidRDefault="00777CF6" w:rsidP="00A64055">
    <w:pPr>
      <w:pStyle w:val="Piedepgina"/>
      <w:jc w:val="center"/>
      <w:rPr>
        <w:rFonts w:ascii="Verdana" w:hAnsi="Verdana"/>
        <w:sz w:val="20"/>
        <w:szCs w:val="20"/>
      </w:rPr>
    </w:pPr>
    <w:r>
      <w:rPr>
        <w:rFonts w:ascii="Verdana" w:hAnsi="Verdana"/>
        <w:sz w:val="20"/>
        <w:szCs w:val="20"/>
      </w:rPr>
      <w:t xml:space="preserve">Gestión </w:t>
    </w:r>
    <w:r w:rsidR="00242AF0">
      <w:rPr>
        <w:rFonts w:ascii="Verdana" w:hAnsi="Verdana"/>
        <w:sz w:val="20"/>
        <w:szCs w:val="20"/>
      </w:rPr>
      <w:t xml:space="preserve">de </w:t>
    </w:r>
    <w:r w:rsidR="00DD096E">
      <w:rPr>
        <w:rFonts w:ascii="Verdana" w:hAnsi="Verdana"/>
        <w:sz w:val="20"/>
        <w:szCs w:val="20"/>
      </w:rPr>
      <w:t>Talento</w:t>
    </w:r>
  </w:p>
  <w:p w14:paraId="15FE5D87" w14:textId="77777777" w:rsidR="00000000" w:rsidRPr="00A64055" w:rsidRDefault="00EF0045" w:rsidP="00A64055">
    <w:pPr>
      <w:pStyle w:val="Piedepgina"/>
      <w:jc w:val="center"/>
      <w:rPr>
        <w:rFonts w:ascii="Verdana" w:hAnsi="Verdana"/>
        <w:sz w:val="20"/>
        <w:szCs w:val="20"/>
      </w:rPr>
    </w:pPr>
    <w:r w:rsidRPr="00A64055">
      <w:rPr>
        <w:rStyle w:val="Nmerodepgina"/>
        <w:rFonts w:ascii="Verdana" w:hAnsi="Verdana"/>
      </w:rPr>
      <w:fldChar w:fldCharType="begin"/>
    </w:r>
    <w:r w:rsidRPr="00A64055">
      <w:rPr>
        <w:rStyle w:val="Nmerodepgina"/>
        <w:rFonts w:ascii="Verdana" w:hAnsi="Verdana"/>
      </w:rPr>
      <w:instrText xml:space="preserve"> PAGE </w:instrText>
    </w:r>
    <w:r w:rsidRPr="00A64055">
      <w:rPr>
        <w:rStyle w:val="Nmerodepgina"/>
        <w:rFonts w:ascii="Verdana" w:hAnsi="Verdana"/>
      </w:rPr>
      <w:fldChar w:fldCharType="separate"/>
    </w:r>
    <w:r w:rsidR="00AA136F">
      <w:rPr>
        <w:rStyle w:val="Nmerodepgina"/>
        <w:rFonts w:ascii="Verdana" w:hAnsi="Verdana"/>
        <w:noProof/>
      </w:rPr>
      <w:t>6</w:t>
    </w:r>
    <w:r w:rsidRPr="00A64055">
      <w:rPr>
        <w:rStyle w:val="Nmerodepgina"/>
        <w:rFonts w:ascii="Verdana" w:hAnsi="Verdana"/>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4F7A944" w14:textId="77777777" w:rsidR="0042415B" w:rsidRDefault="0042415B" w:rsidP="001E166F">
      <w:r>
        <w:separator/>
      </w:r>
    </w:p>
  </w:footnote>
  <w:footnote w:type="continuationSeparator" w:id="0">
    <w:p w14:paraId="3C4768F6" w14:textId="77777777" w:rsidR="0042415B" w:rsidRDefault="0042415B" w:rsidP="001E16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DB9769" w14:textId="77777777" w:rsidR="003F23AE" w:rsidRDefault="00E42813">
    <w:pPr>
      <w:pStyle w:val="Encabezado"/>
    </w:pPr>
    <w:r>
      <w:t>LOGO DE</w:t>
    </w:r>
  </w:p>
  <w:p w14:paraId="32C81905" w14:textId="7D4C5D6D" w:rsidR="00000000" w:rsidRDefault="00E42813">
    <w:pPr>
      <w:pStyle w:val="Encabezado"/>
    </w:pPr>
    <w:r>
      <w:t>LA EMPRESA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D74865"/>
    <w:multiLevelType w:val="multilevel"/>
    <w:tmpl w:val="1C44DF14"/>
    <w:lvl w:ilvl="0">
      <w:start w:val="11"/>
      <w:numFmt w:val="decimal"/>
      <w:lvlText w:val="%1."/>
      <w:lvlJc w:val="left"/>
      <w:pPr>
        <w:ind w:left="-207" w:hanging="360"/>
      </w:pPr>
      <w:rPr>
        <w:rFonts w:hint="default"/>
        <w:color w:val="000000"/>
      </w:rPr>
    </w:lvl>
    <w:lvl w:ilvl="1">
      <w:start w:val="1"/>
      <w:numFmt w:val="bullet"/>
      <w:lvlText w:val="o"/>
      <w:lvlJc w:val="left"/>
      <w:pPr>
        <w:ind w:left="1637" w:hanging="360"/>
      </w:pPr>
      <w:rPr>
        <w:rFonts w:ascii="Courier New" w:hAnsi="Courier New" w:cs="Courier New" w:hint="default"/>
        <w:b/>
        <w:color w:val="auto"/>
      </w:rPr>
    </w:lvl>
    <w:lvl w:ilvl="2">
      <w:start w:val="1"/>
      <w:numFmt w:val="decimal"/>
      <w:lvlText w:val="%1.%2.%3."/>
      <w:lvlJc w:val="left"/>
      <w:pPr>
        <w:ind w:left="1593" w:hanging="720"/>
      </w:pPr>
      <w:rPr>
        <w:rFonts w:hint="default"/>
        <w:color w:val="1F497D"/>
      </w:rPr>
    </w:lvl>
    <w:lvl w:ilvl="3">
      <w:start w:val="1"/>
      <w:numFmt w:val="decimal"/>
      <w:lvlText w:val="%1.%2.%3.%4."/>
      <w:lvlJc w:val="left"/>
      <w:pPr>
        <w:ind w:left="2313" w:hanging="720"/>
      </w:pPr>
      <w:rPr>
        <w:rFonts w:hint="default"/>
        <w:color w:val="1F497D"/>
      </w:rPr>
    </w:lvl>
    <w:lvl w:ilvl="4">
      <w:start w:val="1"/>
      <w:numFmt w:val="decimal"/>
      <w:lvlText w:val="%1.%2.%3.%4.%5."/>
      <w:lvlJc w:val="left"/>
      <w:pPr>
        <w:ind w:left="3393" w:hanging="1080"/>
      </w:pPr>
      <w:rPr>
        <w:rFonts w:hint="default"/>
        <w:color w:val="1F497D"/>
      </w:rPr>
    </w:lvl>
    <w:lvl w:ilvl="5">
      <w:start w:val="1"/>
      <w:numFmt w:val="decimal"/>
      <w:lvlText w:val="%1.%2.%3.%4.%5.%6."/>
      <w:lvlJc w:val="left"/>
      <w:pPr>
        <w:ind w:left="4113" w:hanging="1080"/>
      </w:pPr>
      <w:rPr>
        <w:rFonts w:hint="default"/>
        <w:color w:val="1F497D"/>
      </w:rPr>
    </w:lvl>
    <w:lvl w:ilvl="6">
      <w:start w:val="1"/>
      <w:numFmt w:val="decimal"/>
      <w:lvlText w:val="%1.%2.%3.%4.%5.%6.%7."/>
      <w:lvlJc w:val="left"/>
      <w:pPr>
        <w:ind w:left="5193" w:hanging="1440"/>
      </w:pPr>
      <w:rPr>
        <w:rFonts w:hint="default"/>
        <w:color w:val="1F497D"/>
      </w:rPr>
    </w:lvl>
    <w:lvl w:ilvl="7">
      <w:start w:val="1"/>
      <w:numFmt w:val="decimal"/>
      <w:lvlText w:val="%1.%2.%3.%4.%5.%6.%7.%8."/>
      <w:lvlJc w:val="left"/>
      <w:pPr>
        <w:ind w:left="5913" w:hanging="1440"/>
      </w:pPr>
      <w:rPr>
        <w:rFonts w:hint="default"/>
        <w:color w:val="1F497D"/>
      </w:rPr>
    </w:lvl>
    <w:lvl w:ilvl="8">
      <w:start w:val="1"/>
      <w:numFmt w:val="decimal"/>
      <w:lvlText w:val="%1.%2.%3.%4.%5.%6.%7.%8.%9."/>
      <w:lvlJc w:val="left"/>
      <w:pPr>
        <w:ind w:left="6993" w:hanging="1800"/>
      </w:pPr>
      <w:rPr>
        <w:rFonts w:hint="default"/>
        <w:color w:val="1F497D"/>
      </w:rPr>
    </w:lvl>
  </w:abstractNum>
  <w:abstractNum w:abstractNumId="1" w15:restartNumberingAfterBreak="0">
    <w:nsid w:val="07B30964"/>
    <w:multiLevelType w:val="multilevel"/>
    <w:tmpl w:val="BD68D9DC"/>
    <w:lvl w:ilvl="0">
      <w:start w:val="1"/>
      <w:numFmt w:val="decimal"/>
      <w:lvlText w:val="%1."/>
      <w:lvlJc w:val="left"/>
      <w:pPr>
        <w:ind w:left="928" w:hanging="360"/>
      </w:pPr>
      <w:rPr>
        <w:rFonts w:hint="default"/>
        <w:b w:val="0"/>
        <w:color w:val="000000"/>
      </w:rPr>
    </w:lvl>
    <w:lvl w:ilvl="1">
      <w:start w:val="1"/>
      <w:numFmt w:val="decimal"/>
      <w:lvlText w:val="%1.%2."/>
      <w:lvlJc w:val="left"/>
      <w:pPr>
        <w:ind w:left="513" w:hanging="360"/>
      </w:pPr>
      <w:rPr>
        <w:rFonts w:hint="default"/>
        <w:color w:val="1F497D"/>
      </w:rPr>
    </w:lvl>
    <w:lvl w:ilvl="2">
      <w:start w:val="1"/>
      <w:numFmt w:val="decimal"/>
      <w:lvlText w:val="%1.%2.%3."/>
      <w:lvlJc w:val="left"/>
      <w:pPr>
        <w:ind w:left="1593" w:hanging="720"/>
      </w:pPr>
      <w:rPr>
        <w:rFonts w:hint="default"/>
        <w:color w:val="1F497D"/>
      </w:rPr>
    </w:lvl>
    <w:lvl w:ilvl="3">
      <w:start w:val="1"/>
      <w:numFmt w:val="decimal"/>
      <w:lvlText w:val="%1.%2.%3.%4."/>
      <w:lvlJc w:val="left"/>
      <w:pPr>
        <w:ind w:left="2313" w:hanging="720"/>
      </w:pPr>
      <w:rPr>
        <w:rFonts w:hint="default"/>
        <w:color w:val="1F497D"/>
      </w:rPr>
    </w:lvl>
    <w:lvl w:ilvl="4">
      <w:start w:val="1"/>
      <w:numFmt w:val="decimal"/>
      <w:lvlText w:val="%1.%2.%3.%4.%5."/>
      <w:lvlJc w:val="left"/>
      <w:pPr>
        <w:ind w:left="3393" w:hanging="1080"/>
      </w:pPr>
      <w:rPr>
        <w:rFonts w:hint="default"/>
        <w:color w:val="1F497D"/>
      </w:rPr>
    </w:lvl>
    <w:lvl w:ilvl="5">
      <w:start w:val="1"/>
      <w:numFmt w:val="decimal"/>
      <w:lvlText w:val="%1.%2.%3.%4.%5.%6."/>
      <w:lvlJc w:val="left"/>
      <w:pPr>
        <w:ind w:left="4113" w:hanging="1080"/>
      </w:pPr>
      <w:rPr>
        <w:rFonts w:hint="default"/>
        <w:color w:val="1F497D"/>
      </w:rPr>
    </w:lvl>
    <w:lvl w:ilvl="6">
      <w:start w:val="1"/>
      <w:numFmt w:val="decimal"/>
      <w:lvlText w:val="%1.%2.%3.%4.%5.%6.%7."/>
      <w:lvlJc w:val="left"/>
      <w:pPr>
        <w:ind w:left="5193" w:hanging="1440"/>
      </w:pPr>
      <w:rPr>
        <w:rFonts w:hint="default"/>
        <w:color w:val="1F497D"/>
      </w:rPr>
    </w:lvl>
    <w:lvl w:ilvl="7">
      <w:start w:val="1"/>
      <w:numFmt w:val="decimal"/>
      <w:lvlText w:val="%1.%2.%3.%4.%5.%6.%7.%8."/>
      <w:lvlJc w:val="left"/>
      <w:pPr>
        <w:ind w:left="5913" w:hanging="1440"/>
      </w:pPr>
      <w:rPr>
        <w:rFonts w:hint="default"/>
        <w:color w:val="1F497D"/>
      </w:rPr>
    </w:lvl>
    <w:lvl w:ilvl="8">
      <w:start w:val="1"/>
      <w:numFmt w:val="decimal"/>
      <w:lvlText w:val="%1.%2.%3.%4.%5.%6.%7.%8.%9."/>
      <w:lvlJc w:val="left"/>
      <w:pPr>
        <w:ind w:left="6993" w:hanging="1800"/>
      </w:pPr>
      <w:rPr>
        <w:rFonts w:hint="default"/>
        <w:color w:val="1F497D"/>
      </w:rPr>
    </w:lvl>
  </w:abstractNum>
  <w:abstractNum w:abstractNumId="2" w15:restartNumberingAfterBreak="0">
    <w:nsid w:val="08281080"/>
    <w:multiLevelType w:val="multilevel"/>
    <w:tmpl w:val="409858CC"/>
    <w:lvl w:ilvl="0">
      <w:start w:val="10"/>
      <w:numFmt w:val="decimal"/>
      <w:lvlText w:val="%1."/>
      <w:lvlJc w:val="left"/>
      <w:pPr>
        <w:ind w:left="903" w:hanging="480"/>
      </w:pPr>
      <w:rPr>
        <w:rFonts w:hint="default"/>
        <w:color w:val="1F497D"/>
      </w:rPr>
    </w:lvl>
    <w:lvl w:ilvl="1">
      <w:start w:val="2"/>
      <w:numFmt w:val="decimal"/>
      <w:lvlText w:val="%1.%2."/>
      <w:lvlJc w:val="left"/>
      <w:pPr>
        <w:ind w:left="1623" w:hanging="480"/>
      </w:pPr>
      <w:rPr>
        <w:rFonts w:hint="default"/>
        <w:color w:val="1F497D"/>
      </w:rPr>
    </w:lvl>
    <w:lvl w:ilvl="2">
      <w:start w:val="1"/>
      <w:numFmt w:val="bullet"/>
      <w:lvlText w:val=""/>
      <w:lvlJc w:val="left"/>
      <w:pPr>
        <w:ind w:left="2583" w:hanging="720"/>
      </w:pPr>
      <w:rPr>
        <w:rFonts w:ascii="Symbol" w:hAnsi="Symbol" w:hint="default"/>
        <w:color w:val="000000"/>
      </w:rPr>
    </w:lvl>
    <w:lvl w:ilvl="3">
      <w:start w:val="1"/>
      <w:numFmt w:val="decimal"/>
      <w:lvlText w:val="%1.%2.%3.%4."/>
      <w:lvlJc w:val="left"/>
      <w:pPr>
        <w:ind w:left="3303" w:hanging="720"/>
      </w:pPr>
      <w:rPr>
        <w:rFonts w:hint="default"/>
        <w:color w:val="1F497D"/>
      </w:rPr>
    </w:lvl>
    <w:lvl w:ilvl="4">
      <w:start w:val="1"/>
      <w:numFmt w:val="decimal"/>
      <w:lvlText w:val="%1.%2.%3.%4.%5."/>
      <w:lvlJc w:val="left"/>
      <w:pPr>
        <w:ind w:left="4383" w:hanging="1080"/>
      </w:pPr>
      <w:rPr>
        <w:rFonts w:hint="default"/>
        <w:color w:val="1F497D"/>
      </w:rPr>
    </w:lvl>
    <w:lvl w:ilvl="5">
      <w:start w:val="1"/>
      <w:numFmt w:val="decimal"/>
      <w:lvlText w:val="%1.%2.%3.%4.%5.%6."/>
      <w:lvlJc w:val="left"/>
      <w:pPr>
        <w:ind w:left="5103" w:hanging="1080"/>
      </w:pPr>
      <w:rPr>
        <w:rFonts w:hint="default"/>
        <w:color w:val="1F497D"/>
      </w:rPr>
    </w:lvl>
    <w:lvl w:ilvl="6">
      <w:start w:val="1"/>
      <w:numFmt w:val="decimal"/>
      <w:lvlText w:val="%1.%2.%3.%4.%5.%6.%7."/>
      <w:lvlJc w:val="left"/>
      <w:pPr>
        <w:ind w:left="6183" w:hanging="1440"/>
      </w:pPr>
      <w:rPr>
        <w:rFonts w:hint="default"/>
        <w:color w:val="1F497D"/>
      </w:rPr>
    </w:lvl>
    <w:lvl w:ilvl="7">
      <w:start w:val="1"/>
      <w:numFmt w:val="decimal"/>
      <w:lvlText w:val="%1.%2.%3.%4.%5.%6.%7.%8."/>
      <w:lvlJc w:val="left"/>
      <w:pPr>
        <w:ind w:left="6903" w:hanging="1440"/>
      </w:pPr>
      <w:rPr>
        <w:rFonts w:hint="default"/>
        <w:color w:val="1F497D"/>
      </w:rPr>
    </w:lvl>
    <w:lvl w:ilvl="8">
      <w:start w:val="1"/>
      <w:numFmt w:val="decimal"/>
      <w:lvlText w:val="%1.%2.%3.%4.%5.%6.%7.%8.%9."/>
      <w:lvlJc w:val="left"/>
      <w:pPr>
        <w:ind w:left="7983" w:hanging="1800"/>
      </w:pPr>
      <w:rPr>
        <w:rFonts w:hint="default"/>
        <w:color w:val="1F497D"/>
      </w:rPr>
    </w:lvl>
  </w:abstractNum>
  <w:abstractNum w:abstractNumId="3" w15:restartNumberingAfterBreak="0">
    <w:nsid w:val="0B2A0165"/>
    <w:multiLevelType w:val="hybridMultilevel"/>
    <w:tmpl w:val="618A7E7A"/>
    <w:lvl w:ilvl="0" w:tplc="180A000F">
      <w:start w:val="1"/>
      <w:numFmt w:val="decimal"/>
      <w:lvlText w:val="%1."/>
      <w:lvlJc w:val="left"/>
      <w:pPr>
        <w:tabs>
          <w:tab w:val="num" w:pos="1146"/>
        </w:tabs>
        <w:ind w:left="1146" w:hanging="720"/>
      </w:pPr>
      <w:rPr>
        <w:rFonts w:hint="default"/>
        <w:b/>
      </w:rPr>
    </w:lvl>
    <w:lvl w:ilvl="1" w:tplc="180A0003">
      <w:start w:val="1"/>
      <w:numFmt w:val="bullet"/>
      <w:lvlText w:val="o"/>
      <w:lvlJc w:val="left"/>
      <w:pPr>
        <w:tabs>
          <w:tab w:val="num" w:pos="1440"/>
        </w:tabs>
        <w:ind w:left="1440" w:hanging="360"/>
      </w:pPr>
      <w:rPr>
        <w:rFonts w:ascii="Courier New" w:hAnsi="Courier New" w:cs="Courier New" w:hint="default"/>
        <w:b/>
      </w:r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15:restartNumberingAfterBreak="0">
    <w:nsid w:val="0F350F9C"/>
    <w:multiLevelType w:val="multilevel"/>
    <w:tmpl w:val="A43AEA5C"/>
    <w:lvl w:ilvl="0">
      <w:start w:val="7"/>
      <w:numFmt w:val="decimal"/>
      <w:lvlText w:val="%1."/>
      <w:lvlJc w:val="left"/>
      <w:pPr>
        <w:ind w:left="360" w:hanging="360"/>
      </w:pPr>
      <w:rPr>
        <w:rFonts w:hint="default"/>
      </w:rPr>
    </w:lvl>
    <w:lvl w:ilvl="1">
      <w:start w:val="1"/>
      <w:numFmt w:val="decimal"/>
      <w:lvlText w:val="%1.%2."/>
      <w:lvlJc w:val="left"/>
      <w:pPr>
        <w:ind w:left="1353" w:hanging="360"/>
      </w:pPr>
      <w:rPr>
        <w:rFonts w:hint="default"/>
        <w:b/>
      </w:rPr>
    </w:lvl>
    <w:lvl w:ilvl="2">
      <w:start w:val="1"/>
      <w:numFmt w:val="decimal"/>
      <w:lvlText w:val="%1.%2.%3."/>
      <w:lvlJc w:val="left"/>
      <w:pPr>
        <w:ind w:left="3264" w:hanging="720"/>
      </w:pPr>
      <w:rPr>
        <w:rFonts w:hint="default"/>
      </w:rPr>
    </w:lvl>
    <w:lvl w:ilvl="3">
      <w:start w:val="1"/>
      <w:numFmt w:val="decimal"/>
      <w:lvlText w:val="%1.%2.%3.%4."/>
      <w:lvlJc w:val="left"/>
      <w:pPr>
        <w:ind w:left="4536" w:hanging="720"/>
      </w:pPr>
      <w:rPr>
        <w:rFonts w:hint="default"/>
      </w:rPr>
    </w:lvl>
    <w:lvl w:ilvl="4">
      <w:start w:val="1"/>
      <w:numFmt w:val="decimal"/>
      <w:lvlText w:val="%1.%2.%3.%4.%5."/>
      <w:lvlJc w:val="left"/>
      <w:pPr>
        <w:ind w:left="6168" w:hanging="1080"/>
      </w:pPr>
      <w:rPr>
        <w:rFonts w:hint="default"/>
      </w:rPr>
    </w:lvl>
    <w:lvl w:ilvl="5">
      <w:start w:val="1"/>
      <w:numFmt w:val="decimal"/>
      <w:lvlText w:val="%1.%2.%3.%4.%5.%6."/>
      <w:lvlJc w:val="left"/>
      <w:pPr>
        <w:ind w:left="7440" w:hanging="1080"/>
      </w:pPr>
      <w:rPr>
        <w:rFonts w:hint="default"/>
      </w:rPr>
    </w:lvl>
    <w:lvl w:ilvl="6">
      <w:start w:val="1"/>
      <w:numFmt w:val="decimal"/>
      <w:lvlText w:val="%1.%2.%3.%4.%5.%6.%7."/>
      <w:lvlJc w:val="left"/>
      <w:pPr>
        <w:ind w:left="9072" w:hanging="1440"/>
      </w:pPr>
      <w:rPr>
        <w:rFonts w:hint="default"/>
      </w:rPr>
    </w:lvl>
    <w:lvl w:ilvl="7">
      <w:start w:val="1"/>
      <w:numFmt w:val="decimal"/>
      <w:lvlText w:val="%1.%2.%3.%4.%5.%6.%7.%8."/>
      <w:lvlJc w:val="left"/>
      <w:pPr>
        <w:ind w:left="10344" w:hanging="1440"/>
      </w:pPr>
      <w:rPr>
        <w:rFonts w:hint="default"/>
      </w:rPr>
    </w:lvl>
    <w:lvl w:ilvl="8">
      <w:start w:val="1"/>
      <w:numFmt w:val="decimal"/>
      <w:lvlText w:val="%1.%2.%3.%4.%5.%6.%7.%8.%9."/>
      <w:lvlJc w:val="left"/>
      <w:pPr>
        <w:ind w:left="11976" w:hanging="1800"/>
      </w:pPr>
      <w:rPr>
        <w:rFonts w:hint="default"/>
      </w:rPr>
    </w:lvl>
  </w:abstractNum>
  <w:abstractNum w:abstractNumId="5" w15:restartNumberingAfterBreak="0">
    <w:nsid w:val="0F9F73ED"/>
    <w:multiLevelType w:val="multilevel"/>
    <w:tmpl w:val="5B122494"/>
    <w:lvl w:ilvl="0">
      <w:start w:val="1"/>
      <w:numFmt w:val="lowerLetter"/>
      <w:lvlText w:val="%1."/>
      <w:lvlJc w:val="left"/>
      <w:pPr>
        <w:ind w:left="360" w:hanging="360"/>
      </w:pPr>
      <w:rPr>
        <w:color w:val="000000"/>
      </w:rPr>
    </w:lvl>
    <w:lvl w:ilvl="1">
      <w:start w:val="1"/>
      <w:numFmt w:val="decimal"/>
      <w:lvlText w:val="%1.%2."/>
      <w:lvlJc w:val="left"/>
      <w:pPr>
        <w:ind w:left="792" w:hanging="432"/>
      </w:pPr>
      <w:rPr>
        <w:rFonts w:ascii="Calibri" w:hAnsi="Calibri" w:hint="default"/>
        <w:color w:val="00000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12C66144"/>
    <w:multiLevelType w:val="hybridMultilevel"/>
    <w:tmpl w:val="FA926EE4"/>
    <w:lvl w:ilvl="0" w:tplc="3F449EF0">
      <w:start w:val="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141A5E47"/>
    <w:multiLevelType w:val="hybridMultilevel"/>
    <w:tmpl w:val="2E9C9B48"/>
    <w:lvl w:ilvl="0" w:tplc="8AB4933C">
      <w:start w:val="1"/>
      <w:numFmt w:val="decimal"/>
      <w:lvlText w:val="%1."/>
      <w:lvlJc w:val="left"/>
      <w:pPr>
        <w:tabs>
          <w:tab w:val="num" w:pos="1146"/>
        </w:tabs>
        <w:ind w:left="1146" w:hanging="720"/>
      </w:pPr>
      <w:rPr>
        <w:rFonts w:hint="default"/>
        <w:b/>
      </w:rPr>
    </w:lvl>
    <w:lvl w:ilvl="1" w:tplc="180A0003">
      <w:start w:val="1"/>
      <w:numFmt w:val="bullet"/>
      <w:lvlText w:val="o"/>
      <w:lvlJc w:val="left"/>
      <w:pPr>
        <w:tabs>
          <w:tab w:val="num" w:pos="1440"/>
        </w:tabs>
        <w:ind w:left="1440" w:hanging="360"/>
      </w:pPr>
      <w:rPr>
        <w:rFonts w:ascii="Courier New" w:hAnsi="Courier New" w:cs="Courier New" w:hint="default"/>
        <w:b/>
      </w:r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 w15:restartNumberingAfterBreak="0">
    <w:nsid w:val="2D7514FA"/>
    <w:multiLevelType w:val="hybridMultilevel"/>
    <w:tmpl w:val="D30E6824"/>
    <w:lvl w:ilvl="0" w:tplc="31588632">
      <w:start w:val="1"/>
      <w:numFmt w:val="lowerLetter"/>
      <w:lvlText w:val="%1."/>
      <w:lvlJc w:val="left"/>
      <w:pPr>
        <w:ind w:left="3330" w:hanging="360"/>
      </w:pPr>
      <w:rPr>
        <w:rFonts w:hint="default"/>
        <w:b/>
      </w:rPr>
    </w:lvl>
    <w:lvl w:ilvl="1" w:tplc="0C0A0019" w:tentative="1">
      <w:start w:val="1"/>
      <w:numFmt w:val="lowerLetter"/>
      <w:lvlText w:val="%2."/>
      <w:lvlJc w:val="left"/>
      <w:pPr>
        <w:ind w:left="4050" w:hanging="360"/>
      </w:pPr>
    </w:lvl>
    <w:lvl w:ilvl="2" w:tplc="0C0A001B" w:tentative="1">
      <w:start w:val="1"/>
      <w:numFmt w:val="lowerRoman"/>
      <w:lvlText w:val="%3."/>
      <w:lvlJc w:val="right"/>
      <w:pPr>
        <w:ind w:left="4770" w:hanging="180"/>
      </w:pPr>
    </w:lvl>
    <w:lvl w:ilvl="3" w:tplc="0C0A000F" w:tentative="1">
      <w:start w:val="1"/>
      <w:numFmt w:val="decimal"/>
      <w:lvlText w:val="%4."/>
      <w:lvlJc w:val="left"/>
      <w:pPr>
        <w:ind w:left="5490" w:hanging="360"/>
      </w:pPr>
    </w:lvl>
    <w:lvl w:ilvl="4" w:tplc="0C0A0019" w:tentative="1">
      <w:start w:val="1"/>
      <w:numFmt w:val="lowerLetter"/>
      <w:lvlText w:val="%5."/>
      <w:lvlJc w:val="left"/>
      <w:pPr>
        <w:ind w:left="6210" w:hanging="360"/>
      </w:pPr>
    </w:lvl>
    <w:lvl w:ilvl="5" w:tplc="0C0A001B" w:tentative="1">
      <w:start w:val="1"/>
      <w:numFmt w:val="lowerRoman"/>
      <w:lvlText w:val="%6."/>
      <w:lvlJc w:val="right"/>
      <w:pPr>
        <w:ind w:left="6930" w:hanging="180"/>
      </w:pPr>
    </w:lvl>
    <w:lvl w:ilvl="6" w:tplc="0C0A000F" w:tentative="1">
      <w:start w:val="1"/>
      <w:numFmt w:val="decimal"/>
      <w:lvlText w:val="%7."/>
      <w:lvlJc w:val="left"/>
      <w:pPr>
        <w:ind w:left="7650" w:hanging="360"/>
      </w:pPr>
    </w:lvl>
    <w:lvl w:ilvl="7" w:tplc="0C0A0019" w:tentative="1">
      <w:start w:val="1"/>
      <w:numFmt w:val="lowerLetter"/>
      <w:lvlText w:val="%8."/>
      <w:lvlJc w:val="left"/>
      <w:pPr>
        <w:ind w:left="8370" w:hanging="360"/>
      </w:pPr>
    </w:lvl>
    <w:lvl w:ilvl="8" w:tplc="0C0A001B" w:tentative="1">
      <w:start w:val="1"/>
      <w:numFmt w:val="lowerRoman"/>
      <w:lvlText w:val="%9."/>
      <w:lvlJc w:val="right"/>
      <w:pPr>
        <w:ind w:left="9090" w:hanging="180"/>
      </w:pPr>
    </w:lvl>
  </w:abstractNum>
  <w:abstractNum w:abstractNumId="9" w15:restartNumberingAfterBreak="0">
    <w:nsid w:val="30A7251D"/>
    <w:multiLevelType w:val="multilevel"/>
    <w:tmpl w:val="0F988092"/>
    <w:lvl w:ilvl="0">
      <w:start w:val="11"/>
      <w:numFmt w:val="decimal"/>
      <w:lvlText w:val="%1"/>
      <w:lvlJc w:val="left"/>
      <w:pPr>
        <w:ind w:left="420" w:hanging="420"/>
      </w:pPr>
      <w:rPr>
        <w:rFonts w:hint="default"/>
        <w:b/>
      </w:rPr>
    </w:lvl>
    <w:lvl w:ilvl="1">
      <w:start w:val="1"/>
      <w:numFmt w:val="decimal"/>
      <w:lvlText w:val="%1.%2"/>
      <w:lvlJc w:val="left"/>
      <w:pPr>
        <w:ind w:left="1838" w:hanging="420"/>
      </w:pPr>
      <w:rPr>
        <w:rFonts w:hint="default"/>
        <w:b/>
      </w:rPr>
    </w:lvl>
    <w:lvl w:ilvl="2">
      <w:start w:val="1"/>
      <w:numFmt w:val="decimal"/>
      <w:lvlText w:val="%1.%2.%3"/>
      <w:lvlJc w:val="left"/>
      <w:pPr>
        <w:ind w:left="3556" w:hanging="720"/>
      </w:pPr>
      <w:rPr>
        <w:rFonts w:hint="default"/>
        <w:b/>
      </w:rPr>
    </w:lvl>
    <w:lvl w:ilvl="3">
      <w:start w:val="1"/>
      <w:numFmt w:val="decimal"/>
      <w:lvlText w:val="%1.%2.%3.%4"/>
      <w:lvlJc w:val="left"/>
      <w:pPr>
        <w:ind w:left="4974" w:hanging="720"/>
      </w:pPr>
      <w:rPr>
        <w:rFonts w:hint="default"/>
        <w:b/>
      </w:rPr>
    </w:lvl>
    <w:lvl w:ilvl="4">
      <w:start w:val="1"/>
      <w:numFmt w:val="decimal"/>
      <w:lvlText w:val="%1.%2.%3.%4.%5"/>
      <w:lvlJc w:val="left"/>
      <w:pPr>
        <w:ind w:left="6752" w:hanging="1080"/>
      </w:pPr>
      <w:rPr>
        <w:rFonts w:hint="default"/>
        <w:b/>
      </w:rPr>
    </w:lvl>
    <w:lvl w:ilvl="5">
      <w:start w:val="1"/>
      <w:numFmt w:val="decimal"/>
      <w:lvlText w:val="%1.%2.%3.%4.%5.%6"/>
      <w:lvlJc w:val="left"/>
      <w:pPr>
        <w:ind w:left="8170" w:hanging="1080"/>
      </w:pPr>
      <w:rPr>
        <w:rFonts w:hint="default"/>
        <w:b/>
      </w:rPr>
    </w:lvl>
    <w:lvl w:ilvl="6">
      <w:start w:val="1"/>
      <w:numFmt w:val="decimal"/>
      <w:lvlText w:val="%1.%2.%3.%4.%5.%6.%7"/>
      <w:lvlJc w:val="left"/>
      <w:pPr>
        <w:ind w:left="9948" w:hanging="1440"/>
      </w:pPr>
      <w:rPr>
        <w:rFonts w:hint="default"/>
        <w:b/>
      </w:rPr>
    </w:lvl>
    <w:lvl w:ilvl="7">
      <w:start w:val="1"/>
      <w:numFmt w:val="decimal"/>
      <w:lvlText w:val="%1.%2.%3.%4.%5.%6.%7.%8"/>
      <w:lvlJc w:val="left"/>
      <w:pPr>
        <w:ind w:left="11366" w:hanging="1440"/>
      </w:pPr>
      <w:rPr>
        <w:rFonts w:hint="default"/>
        <w:b/>
      </w:rPr>
    </w:lvl>
    <w:lvl w:ilvl="8">
      <w:start w:val="1"/>
      <w:numFmt w:val="decimal"/>
      <w:lvlText w:val="%1.%2.%3.%4.%5.%6.%7.%8.%9"/>
      <w:lvlJc w:val="left"/>
      <w:pPr>
        <w:ind w:left="13144" w:hanging="1800"/>
      </w:pPr>
      <w:rPr>
        <w:rFonts w:hint="default"/>
        <w:b/>
      </w:rPr>
    </w:lvl>
  </w:abstractNum>
  <w:abstractNum w:abstractNumId="10" w15:restartNumberingAfterBreak="0">
    <w:nsid w:val="403E5B0C"/>
    <w:multiLevelType w:val="hybridMultilevel"/>
    <w:tmpl w:val="5F444A76"/>
    <w:lvl w:ilvl="0" w:tplc="19B44D22">
      <w:start w:val="1"/>
      <w:numFmt w:val="decimal"/>
      <w:lvlText w:val="%1."/>
      <w:lvlJc w:val="left"/>
      <w:pPr>
        <w:ind w:left="720" w:hanging="360"/>
      </w:pPr>
      <w:rPr>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40AC59B3"/>
    <w:multiLevelType w:val="multilevel"/>
    <w:tmpl w:val="EB5CD2D0"/>
    <w:lvl w:ilvl="0">
      <w:start w:val="1"/>
      <w:numFmt w:val="decimal"/>
      <w:lvlText w:val="%1."/>
      <w:lvlJc w:val="left"/>
      <w:pPr>
        <w:ind w:left="360" w:hanging="360"/>
      </w:pPr>
      <w:rPr>
        <w:color w:val="000000"/>
      </w:rPr>
    </w:lvl>
    <w:lvl w:ilvl="1">
      <w:start w:val="1"/>
      <w:numFmt w:val="decimal"/>
      <w:lvlText w:val="%1.%2."/>
      <w:lvlJc w:val="left"/>
      <w:pPr>
        <w:ind w:left="792" w:hanging="432"/>
      </w:pPr>
      <w:rPr>
        <w:rFonts w:ascii="Calibri" w:hAnsi="Calibri" w:hint="default"/>
        <w:color w:val="00000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42847C81"/>
    <w:multiLevelType w:val="hybridMultilevel"/>
    <w:tmpl w:val="82C2B284"/>
    <w:lvl w:ilvl="0" w:tplc="F5A2D6F8">
      <w:start w:val="1"/>
      <w:numFmt w:val="decimal"/>
      <w:lvlText w:val="%1."/>
      <w:lvlJc w:val="left"/>
      <w:pPr>
        <w:tabs>
          <w:tab w:val="num" w:pos="1288"/>
        </w:tabs>
        <w:ind w:left="1288" w:hanging="720"/>
      </w:pPr>
      <w:rPr>
        <w:rFonts w:hint="default"/>
        <w:b w:val="0"/>
        <w:color w:val="auto"/>
      </w:rPr>
    </w:lvl>
    <w:lvl w:ilvl="1" w:tplc="180A0003">
      <w:start w:val="1"/>
      <w:numFmt w:val="bullet"/>
      <w:lvlText w:val="o"/>
      <w:lvlJc w:val="left"/>
      <w:pPr>
        <w:tabs>
          <w:tab w:val="num" w:pos="1582"/>
        </w:tabs>
        <w:ind w:left="1582" w:hanging="360"/>
      </w:pPr>
      <w:rPr>
        <w:rFonts w:ascii="Courier New" w:hAnsi="Courier New" w:cs="Courier New" w:hint="default"/>
        <w:b/>
      </w:rPr>
    </w:lvl>
    <w:lvl w:ilvl="2" w:tplc="0C0A001B">
      <w:start w:val="1"/>
      <w:numFmt w:val="lowerRoman"/>
      <w:lvlText w:val="%3."/>
      <w:lvlJc w:val="right"/>
      <w:pPr>
        <w:tabs>
          <w:tab w:val="num" w:pos="2302"/>
        </w:tabs>
        <w:ind w:left="2302" w:hanging="180"/>
      </w:pPr>
    </w:lvl>
    <w:lvl w:ilvl="3" w:tplc="0C0A000F" w:tentative="1">
      <w:start w:val="1"/>
      <w:numFmt w:val="decimal"/>
      <w:lvlText w:val="%4."/>
      <w:lvlJc w:val="left"/>
      <w:pPr>
        <w:tabs>
          <w:tab w:val="num" w:pos="3022"/>
        </w:tabs>
        <w:ind w:left="3022" w:hanging="360"/>
      </w:pPr>
    </w:lvl>
    <w:lvl w:ilvl="4" w:tplc="0C0A0019" w:tentative="1">
      <w:start w:val="1"/>
      <w:numFmt w:val="lowerLetter"/>
      <w:lvlText w:val="%5."/>
      <w:lvlJc w:val="left"/>
      <w:pPr>
        <w:tabs>
          <w:tab w:val="num" w:pos="3742"/>
        </w:tabs>
        <w:ind w:left="3742" w:hanging="360"/>
      </w:pPr>
    </w:lvl>
    <w:lvl w:ilvl="5" w:tplc="0C0A001B" w:tentative="1">
      <w:start w:val="1"/>
      <w:numFmt w:val="lowerRoman"/>
      <w:lvlText w:val="%6."/>
      <w:lvlJc w:val="right"/>
      <w:pPr>
        <w:tabs>
          <w:tab w:val="num" w:pos="4462"/>
        </w:tabs>
        <w:ind w:left="4462" w:hanging="180"/>
      </w:pPr>
    </w:lvl>
    <w:lvl w:ilvl="6" w:tplc="0C0A000F" w:tentative="1">
      <w:start w:val="1"/>
      <w:numFmt w:val="decimal"/>
      <w:lvlText w:val="%7."/>
      <w:lvlJc w:val="left"/>
      <w:pPr>
        <w:tabs>
          <w:tab w:val="num" w:pos="5182"/>
        </w:tabs>
        <w:ind w:left="5182" w:hanging="360"/>
      </w:pPr>
    </w:lvl>
    <w:lvl w:ilvl="7" w:tplc="0C0A0019" w:tentative="1">
      <w:start w:val="1"/>
      <w:numFmt w:val="lowerLetter"/>
      <w:lvlText w:val="%8."/>
      <w:lvlJc w:val="left"/>
      <w:pPr>
        <w:tabs>
          <w:tab w:val="num" w:pos="5902"/>
        </w:tabs>
        <w:ind w:left="5902" w:hanging="360"/>
      </w:pPr>
    </w:lvl>
    <w:lvl w:ilvl="8" w:tplc="0C0A001B" w:tentative="1">
      <w:start w:val="1"/>
      <w:numFmt w:val="lowerRoman"/>
      <w:lvlText w:val="%9."/>
      <w:lvlJc w:val="right"/>
      <w:pPr>
        <w:tabs>
          <w:tab w:val="num" w:pos="6622"/>
        </w:tabs>
        <w:ind w:left="6622" w:hanging="180"/>
      </w:pPr>
    </w:lvl>
  </w:abstractNum>
  <w:abstractNum w:abstractNumId="13" w15:restartNumberingAfterBreak="0">
    <w:nsid w:val="455643CE"/>
    <w:multiLevelType w:val="multilevel"/>
    <w:tmpl w:val="EFA64D96"/>
    <w:lvl w:ilvl="0">
      <w:start w:val="14"/>
      <w:numFmt w:val="decimal"/>
      <w:lvlText w:val="%1."/>
      <w:lvlJc w:val="left"/>
      <w:pPr>
        <w:ind w:left="480" w:hanging="480"/>
      </w:pPr>
      <w:rPr>
        <w:rFonts w:cs="Tahoma" w:hint="default"/>
      </w:rPr>
    </w:lvl>
    <w:lvl w:ilvl="1">
      <w:start w:val="1"/>
      <w:numFmt w:val="decimal"/>
      <w:lvlText w:val="%1.%2."/>
      <w:lvlJc w:val="left"/>
      <w:pPr>
        <w:ind w:left="1200" w:hanging="480"/>
      </w:pPr>
      <w:rPr>
        <w:rFonts w:cs="Tahoma" w:hint="default"/>
      </w:rPr>
    </w:lvl>
    <w:lvl w:ilvl="2">
      <w:start w:val="1"/>
      <w:numFmt w:val="decimal"/>
      <w:lvlText w:val="%1.%2.%3."/>
      <w:lvlJc w:val="left"/>
      <w:pPr>
        <w:ind w:left="2160" w:hanging="720"/>
      </w:pPr>
      <w:rPr>
        <w:rFonts w:cs="Tahoma" w:hint="default"/>
      </w:rPr>
    </w:lvl>
    <w:lvl w:ilvl="3">
      <w:start w:val="1"/>
      <w:numFmt w:val="decimal"/>
      <w:lvlText w:val="%1.%2.%3.%4."/>
      <w:lvlJc w:val="left"/>
      <w:pPr>
        <w:ind w:left="2880" w:hanging="720"/>
      </w:pPr>
      <w:rPr>
        <w:rFonts w:cs="Tahoma" w:hint="default"/>
      </w:rPr>
    </w:lvl>
    <w:lvl w:ilvl="4">
      <w:start w:val="1"/>
      <w:numFmt w:val="decimal"/>
      <w:lvlText w:val="%1.%2.%3.%4.%5."/>
      <w:lvlJc w:val="left"/>
      <w:pPr>
        <w:ind w:left="3960" w:hanging="1080"/>
      </w:pPr>
      <w:rPr>
        <w:rFonts w:cs="Tahoma" w:hint="default"/>
      </w:rPr>
    </w:lvl>
    <w:lvl w:ilvl="5">
      <w:start w:val="1"/>
      <w:numFmt w:val="decimal"/>
      <w:lvlText w:val="%1.%2.%3.%4.%5.%6."/>
      <w:lvlJc w:val="left"/>
      <w:pPr>
        <w:ind w:left="4680" w:hanging="1080"/>
      </w:pPr>
      <w:rPr>
        <w:rFonts w:cs="Tahoma" w:hint="default"/>
      </w:rPr>
    </w:lvl>
    <w:lvl w:ilvl="6">
      <w:start w:val="1"/>
      <w:numFmt w:val="decimal"/>
      <w:lvlText w:val="%1.%2.%3.%4.%5.%6.%7."/>
      <w:lvlJc w:val="left"/>
      <w:pPr>
        <w:ind w:left="5760" w:hanging="1440"/>
      </w:pPr>
      <w:rPr>
        <w:rFonts w:cs="Tahoma" w:hint="default"/>
      </w:rPr>
    </w:lvl>
    <w:lvl w:ilvl="7">
      <w:start w:val="1"/>
      <w:numFmt w:val="decimal"/>
      <w:lvlText w:val="%1.%2.%3.%4.%5.%6.%7.%8."/>
      <w:lvlJc w:val="left"/>
      <w:pPr>
        <w:ind w:left="6480" w:hanging="1440"/>
      </w:pPr>
      <w:rPr>
        <w:rFonts w:cs="Tahoma" w:hint="default"/>
      </w:rPr>
    </w:lvl>
    <w:lvl w:ilvl="8">
      <w:start w:val="1"/>
      <w:numFmt w:val="decimal"/>
      <w:lvlText w:val="%1.%2.%3.%4.%5.%6.%7.%8.%9."/>
      <w:lvlJc w:val="left"/>
      <w:pPr>
        <w:ind w:left="7560" w:hanging="1800"/>
      </w:pPr>
      <w:rPr>
        <w:rFonts w:cs="Tahoma" w:hint="default"/>
      </w:rPr>
    </w:lvl>
  </w:abstractNum>
  <w:abstractNum w:abstractNumId="14" w15:restartNumberingAfterBreak="0">
    <w:nsid w:val="47BA6F45"/>
    <w:multiLevelType w:val="multilevel"/>
    <w:tmpl w:val="EB5CD2D0"/>
    <w:lvl w:ilvl="0">
      <w:start w:val="1"/>
      <w:numFmt w:val="decimal"/>
      <w:lvlText w:val="%1."/>
      <w:lvlJc w:val="left"/>
      <w:pPr>
        <w:ind w:left="360" w:hanging="360"/>
      </w:pPr>
      <w:rPr>
        <w:color w:val="000000"/>
      </w:rPr>
    </w:lvl>
    <w:lvl w:ilvl="1">
      <w:start w:val="1"/>
      <w:numFmt w:val="decimal"/>
      <w:lvlText w:val="%1.%2."/>
      <w:lvlJc w:val="left"/>
      <w:pPr>
        <w:ind w:left="792" w:hanging="432"/>
      </w:pPr>
      <w:rPr>
        <w:rFonts w:ascii="Calibri" w:hAnsi="Calibri" w:hint="default"/>
        <w:color w:val="00000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4E892FF8"/>
    <w:multiLevelType w:val="multilevel"/>
    <w:tmpl w:val="EB5CD2D0"/>
    <w:lvl w:ilvl="0">
      <w:start w:val="1"/>
      <w:numFmt w:val="decimal"/>
      <w:lvlText w:val="%1."/>
      <w:lvlJc w:val="left"/>
      <w:pPr>
        <w:ind w:left="360" w:hanging="360"/>
      </w:pPr>
      <w:rPr>
        <w:color w:val="000000"/>
      </w:rPr>
    </w:lvl>
    <w:lvl w:ilvl="1">
      <w:start w:val="1"/>
      <w:numFmt w:val="decimal"/>
      <w:lvlText w:val="%1.%2."/>
      <w:lvlJc w:val="left"/>
      <w:pPr>
        <w:ind w:left="792" w:hanging="432"/>
      </w:pPr>
      <w:rPr>
        <w:rFonts w:ascii="Calibri" w:hAnsi="Calibri" w:hint="default"/>
        <w:color w:val="00000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5A263B65"/>
    <w:multiLevelType w:val="hybridMultilevel"/>
    <w:tmpl w:val="50D4691E"/>
    <w:lvl w:ilvl="0" w:tplc="9DE61D38">
      <w:numFmt w:val="bullet"/>
      <w:lvlText w:val="-"/>
      <w:lvlJc w:val="left"/>
      <w:pPr>
        <w:ind w:left="1494" w:hanging="360"/>
      </w:pPr>
      <w:rPr>
        <w:rFonts w:ascii="Calibri" w:eastAsia="Calibri" w:hAnsi="Calibri" w:cs="Calibri" w:hint="default"/>
        <w:b/>
      </w:rPr>
    </w:lvl>
    <w:lvl w:ilvl="1" w:tplc="0C0A0003" w:tentative="1">
      <w:start w:val="1"/>
      <w:numFmt w:val="bullet"/>
      <w:lvlText w:val="o"/>
      <w:lvlJc w:val="left"/>
      <w:pPr>
        <w:ind w:left="2214" w:hanging="360"/>
      </w:pPr>
      <w:rPr>
        <w:rFonts w:ascii="Courier New" w:hAnsi="Courier New" w:cs="Courier New" w:hint="default"/>
      </w:rPr>
    </w:lvl>
    <w:lvl w:ilvl="2" w:tplc="0C0A0005" w:tentative="1">
      <w:start w:val="1"/>
      <w:numFmt w:val="bullet"/>
      <w:lvlText w:val=""/>
      <w:lvlJc w:val="left"/>
      <w:pPr>
        <w:ind w:left="2934" w:hanging="360"/>
      </w:pPr>
      <w:rPr>
        <w:rFonts w:ascii="Wingdings" w:hAnsi="Wingdings" w:hint="default"/>
      </w:rPr>
    </w:lvl>
    <w:lvl w:ilvl="3" w:tplc="0C0A0001" w:tentative="1">
      <w:start w:val="1"/>
      <w:numFmt w:val="bullet"/>
      <w:lvlText w:val=""/>
      <w:lvlJc w:val="left"/>
      <w:pPr>
        <w:ind w:left="3654" w:hanging="360"/>
      </w:pPr>
      <w:rPr>
        <w:rFonts w:ascii="Symbol" w:hAnsi="Symbol" w:hint="default"/>
      </w:rPr>
    </w:lvl>
    <w:lvl w:ilvl="4" w:tplc="0C0A0003" w:tentative="1">
      <w:start w:val="1"/>
      <w:numFmt w:val="bullet"/>
      <w:lvlText w:val="o"/>
      <w:lvlJc w:val="left"/>
      <w:pPr>
        <w:ind w:left="4374" w:hanging="360"/>
      </w:pPr>
      <w:rPr>
        <w:rFonts w:ascii="Courier New" w:hAnsi="Courier New" w:cs="Courier New" w:hint="default"/>
      </w:rPr>
    </w:lvl>
    <w:lvl w:ilvl="5" w:tplc="0C0A0005" w:tentative="1">
      <w:start w:val="1"/>
      <w:numFmt w:val="bullet"/>
      <w:lvlText w:val=""/>
      <w:lvlJc w:val="left"/>
      <w:pPr>
        <w:ind w:left="5094" w:hanging="360"/>
      </w:pPr>
      <w:rPr>
        <w:rFonts w:ascii="Wingdings" w:hAnsi="Wingdings" w:hint="default"/>
      </w:rPr>
    </w:lvl>
    <w:lvl w:ilvl="6" w:tplc="0C0A0001" w:tentative="1">
      <w:start w:val="1"/>
      <w:numFmt w:val="bullet"/>
      <w:lvlText w:val=""/>
      <w:lvlJc w:val="left"/>
      <w:pPr>
        <w:ind w:left="5814" w:hanging="360"/>
      </w:pPr>
      <w:rPr>
        <w:rFonts w:ascii="Symbol" w:hAnsi="Symbol" w:hint="default"/>
      </w:rPr>
    </w:lvl>
    <w:lvl w:ilvl="7" w:tplc="0C0A0003" w:tentative="1">
      <w:start w:val="1"/>
      <w:numFmt w:val="bullet"/>
      <w:lvlText w:val="o"/>
      <w:lvlJc w:val="left"/>
      <w:pPr>
        <w:ind w:left="6534" w:hanging="360"/>
      </w:pPr>
      <w:rPr>
        <w:rFonts w:ascii="Courier New" w:hAnsi="Courier New" w:cs="Courier New" w:hint="default"/>
      </w:rPr>
    </w:lvl>
    <w:lvl w:ilvl="8" w:tplc="0C0A0005" w:tentative="1">
      <w:start w:val="1"/>
      <w:numFmt w:val="bullet"/>
      <w:lvlText w:val=""/>
      <w:lvlJc w:val="left"/>
      <w:pPr>
        <w:ind w:left="7254" w:hanging="360"/>
      </w:pPr>
      <w:rPr>
        <w:rFonts w:ascii="Wingdings" w:hAnsi="Wingdings" w:hint="default"/>
      </w:rPr>
    </w:lvl>
  </w:abstractNum>
  <w:abstractNum w:abstractNumId="17" w15:restartNumberingAfterBreak="0">
    <w:nsid w:val="5BD36CE2"/>
    <w:multiLevelType w:val="hybridMultilevel"/>
    <w:tmpl w:val="67A236AE"/>
    <w:lvl w:ilvl="0" w:tplc="8E60713E">
      <w:start w:val="1"/>
      <w:numFmt w:val="upperRoman"/>
      <w:lvlText w:val="%1."/>
      <w:lvlJc w:val="left"/>
      <w:pPr>
        <w:tabs>
          <w:tab w:val="num" w:pos="1146"/>
        </w:tabs>
        <w:ind w:left="1146" w:hanging="720"/>
      </w:pPr>
      <w:rPr>
        <w:rFonts w:hint="default"/>
        <w:b/>
      </w:rPr>
    </w:lvl>
    <w:lvl w:ilvl="1" w:tplc="180A0003">
      <w:start w:val="1"/>
      <w:numFmt w:val="bullet"/>
      <w:lvlText w:val="o"/>
      <w:lvlJc w:val="left"/>
      <w:pPr>
        <w:tabs>
          <w:tab w:val="num" w:pos="1440"/>
        </w:tabs>
        <w:ind w:left="1440" w:hanging="360"/>
      </w:pPr>
      <w:rPr>
        <w:rFonts w:ascii="Courier New" w:hAnsi="Courier New" w:cs="Courier New" w:hint="default"/>
        <w:b/>
      </w:r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8" w15:restartNumberingAfterBreak="0">
    <w:nsid w:val="5EA36B15"/>
    <w:multiLevelType w:val="hybridMultilevel"/>
    <w:tmpl w:val="B8EE16DE"/>
    <w:lvl w:ilvl="0" w:tplc="8E60713E">
      <w:start w:val="1"/>
      <w:numFmt w:val="upperRoman"/>
      <w:lvlText w:val="%1."/>
      <w:lvlJc w:val="left"/>
      <w:pPr>
        <w:tabs>
          <w:tab w:val="num" w:pos="1080"/>
        </w:tabs>
        <w:ind w:left="1080" w:hanging="720"/>
      </w:pPr>
      <w:rPr>
        <w:rFonts w:hint="default"/>
        <w:b/>
      </w:rPr>
    </w:lvl>
    <w:lvl w:ilvl="1" w:tplc="0C0A0001">
      <w:start w:val="1"/>
      <w:numFmt w:val="bullet"/>
      <w:lvlText w:val=""/>
      <w:lvlJc w:val="left"/>
      <w:pPr>
        <w:tabs>
          <w:tab w:val="num" w:pos="1440"/>
        </w:tabs>
        <w:ind w:left="1440" w:hanging="360"/>
      </w:pPr>
      <w:rPr>
        <w:rFonts w:ascii="Symbol" w:hAnsi="Symbol" w:hint="default"/>
        <w:b/>
      </w:rPr>
    </w:lvl>
    <w:lvl w:ilvl="2" w:tplc="180A0003">
      <w:start w:val="1"/>
      <w:numFmt w:val="bullet"/>
      <w:lvlText w:val="o"/>
      <w:lvlJc w:val="left"/>
      <w:pPr>
        <w:tabs>
          <w:tab w:val="num" w:pos="2160"/>
        </w:tabs>
        <w:ind w:left="2160" w:hanging="180"/>
      </w:pPr>
      <w:rPr>
        <w:rFonts w:ascii="Courier New" w:hAnsi="Courier New" w:cs="Courier New" w:hint="default"/>
      </w:rPr>
    </w:lvl>
    <w:lvl w:ilvl="3" w:tplc="0C0A000F">
      <w:start w:val="1"/>
      <w:numFmt w:val="decimal"/>
      <w:lvlText w:val="%4."/>
      <w:lvlJc w:val="left"/>
      <w:pPr>
        <w:tabs>
          <w:tab w:val="num" w:pos="2880"/>
        </w:tabs>
        <w:ind w:left="2880" w:hanging="360"/>
      </w:pPr>
    </w:lvl>
    <w:lvl w:ilvl="4" w:tplc="A5A2A69E">
      <w:start w:val="8"/>
      <w:numFmt w:val="decimal"/>
      <w:lvlText w:val="%5-"/>
      <w:lvlJc w:val="left"/>
      <w:pPr>
        <w:ind w:left="3600" w:hanging="360"/>
      </w:pPr>
      <w:rPr>
        <w:rFonts w:hint="default"/>
        <w:b/>
      </w:r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9" w15:restartNumberingAfterBreak="0">
    <w:nsid w:val="69890466"/>
    <w:multiLevelType w:val="multilevel"/>
    <w:tmpl w:val="BC8AA164"/>
    <w:lvl w:ilvl="0">
      <w:start w:val="6"/>
      <w:numFmt w:val="decimal"/>
      <w:lvlText w:val="%1."/>
      <w:lvlJc w:val="left"/>
      <w:pPr>
        <w:ind w:left="360" w:hanging="360"/>
      </w:pPr>
      <w:rPr>
        <w:rFonts w:hint="default"/>
      </w:rPr>
    </w:lvl>
    <w:lvl w:ilvl="1">
      <w:start w:val="1"/>
      <w:numFmt w:val="decimal"/>
      <w:lvlText w:val="%1.%2."/>
      <w:lvlJc w:val="left"/>
      <w:pPr>
        <w:ind w:left="1632" w:hanging="360"/>
      </w:pPr>
      <w:rPr>
        <w:rFonts w:hint="default"/>
      </w:rPr>
    </w:lvl>
    <w:lvl w:ilvl="2">
      <w:start w:val="1"/>
      <w:numFmt w:val="decimal"/>
      <w:lvlText w:val="%1.%2.%3."/>
      <w:lvlJc w:val="left"/>
      <w:pPr>
        <w:ind w:left="3264" w:hanging="720"/>
      </w:pPr>
      <w:rPr>
        <w:rFonts w:hint="default"/>
      </w:rPr>
    </w:lvl>
    <w:lvl w:ilvl="3">
      <w:start w:val="1"/>
      <w:numFmt w:val="decimal"/>
      <w:lvlText w:val="%1.%2.%3.%4."/>
      <w:lvlJc w:val="left"/>
      <w:pPr>
        <w:ind w:left="4536" w:hanging="720"/>
      </w:pPr>
      <w:rPr>
        <w:rFonts w:hint="default"/>
      </w:rPr>
    </w:lvl>
    <w:lvl w:ilvl="4">
      <w:start w:val="1"/>
      <w:numFmt w:val="decimal"/>
      <w:lvlText w:val="%1.%2.%3.%4.%5."/>
      <w:lvlJc w:val="left"/>
      <w:pPr>
        <w:ind w:left="6168" w:hanging="1080"/>
      </w:pPr>
      <w:rPr>
        <w:rFonts w:hint="default"/>
      </w:rPr>
    </w:lvl>
    <w:lvl w:ilvl="5">
      <w:start w:val="1"/>
      <w:numFmt w:val="decimal"/>
      <w:lvlText w:val="%1.%2.%3.%4.%5.%6."/>
      <w:lvlJc w:val="left"/>
      <w:pPr>
        <w:ind w:left="7440" w:hanging="1080"/>
      </w:pPr>
      <w:rPr>
        <w:rFonts w:hint="default"/>
      </w:rPr>
    </w:lvl>
    <w:lvl w:ilvl="6">
      <w:start w:val="1"/>
      <w:numFmt w:val="decimal"/>
      <w:lvlText w:val="%1.%2.%3.%4.%5.%6.%7."/>
      <w:lvlJc w:val="left"/>
      <w:pPr>
        <w:ind w:left="9072" w:hanging="1440"/>
      </w:pPr>
      <w:rPr>
        <w:rFonts w:hint="default"/>
      </w:rPr>
    </w:lvl>
    <w:lvl w:ilvl="7">
      <w:start w:val="1"/>
      <w:numFmt w:val="decimal"/>
      <w:lvlText w:val="%1.%2.%3.%4.%5.%6.%7.%8."/>
      <w:lvlJc w:val="left"/>
      <w:pPr>
        <w:ind w:left="10344" w:hanging="1440"/>
      </w:pPr>
      <w:rPr>
        <w:rFonts w:hint="default"/>
      </w:rPr>
    </w:lvl>
    <w:lvl w:ilvl="8">
      <w:start w:val="1"/>
      <w:numFmt w:val="decimal"/>
      <w:lvlText w:val="%1.%2.%3.%4.%5.%6.%7.%8.%9."/>
      <w:lvlJc w:val="left"/>
      <w:pPr>
        <w:ind w:left="11976" w:hanging="1800"/>
      </w:pPr>
      <w:rPr>
        <w:rFonts w:hint="default"/>
      </w:rPr>
    </w:lvl>
  </w:abstractNum>
  <w:abstractNum w:abstractNumId="20" w15:restartNumberingAfterBreak="0">
    <w:nsid w:val="6BDB7A5A"/>
    <w:multiLevelType w:val="hybridMultilevel"/>
    <w:tmpl w:val="395A8948"/>
    <w:lvl w:ilvl="0" w:tplc="180A000F">
      <w:start w:val="1"/>
      <w:numFmt w:val="decimal"/>
      <w:lvlText w:val="%1."/>
      <w:lvlJc w:val="left"/>
      <w:pPr>
        <w:ind w:left="720" w:hanging="360"/>
      </w:pPr>
      <w:rPr>
        <w:rFonts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21" w15:restartNumberingAfterBreak="0">
    <w:nsid w:val="701356E7"/>
    <w:multiLevelType w:val="hybridMultilevel"/>
    <w:tmpl w:val="3A4004E8"/>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773468F6"/>
    <w:multiLevelType w:val="hybridMultilevel"/>
    <w:tmpl w:val="2550CC56"/>
    <w:lvl w:ilvl="0" w:tplc="C6AA0C38">
      <w:start w:val="1"/>
      <w:numFmt w:val="decimal"/>
      <w:lvlText w:val="%1."/>
      <w:lvlJc w:val="left"/>
      <w:pPr>
        <w:ind w:left="1211" w:hanging="360"/>
      </w:pPr>
      <w:rPr>
        <w:rFonts w:hint="default"/>
      </w:rPr>
    </w:lvl>
    <w:lvl w:ilvl="1" w:tplc="0C0A0019" w:tentative="1">
      <w:start w:val="1"/>
      <w:numFmt w:val="lowerLetter"/>
      <w:lvlText w:val="%2."/>
      <w:lvlJc w:val="left"/>
      <w:pPr>
        <w:ind w:left="1931" w:hanging="360"/>
      </w:pPr>
    </w:lvl>
    <w:lvl w:ilvl="2" w:tplc="0C0A001B" w:tentative="1">
      <w:start w:val="1"/>
      <w:numFmt w:val="lowerRoman"/>
      <w:lvlText w:val="%3."/>
      <w:lvlJc w:val="right"/>
      <w:pPr>
        <w:ind w:left="2651" w:hanging="180"/>
      </w:pPr>
    </w:lvl>
    <w:lvl w:ilvl="3" w:tplc="0C0A000F" w:tentative="1">
      <w:start w:val="1"/>
      <w:numFmt w:val="decimal"/>
      <w:lvlText w:val="%4."/>
      <w:lvlJc w:val="left"/>
      <w:pPr>
        <w:ind w:left="3371" w:hanging="360"/>
      </w:pPr>
    </w:lvl>
    <w:lvl w:ilvl="4" w:tplc="0C0A0019" w:tentative="1">
      <w:start w:val="1"/>
      <w:numFmt w:val="lowerLetter"/>
      <w:lvlText w:val="%5."/>
      <w:lvlJc w:val="left"/>
      <w:pPr>
        <w:ind w:left="4091" w:hanging="360"/>
      </w:pPr>
    </w:lvl>
    <w:lvl w:ilvl="5" w:tplc="0C0A001B" w:tentative="1">
      <w:start w:val="1"/>
      <w:numFmt w:val="lowerRoman"/>
      <w:lvlText w:val="%6."/>
      <w:lvlJc w:val="right"/>
      <w:pPr>
        <w:ind w:left="4811" w:hanging="180"/>
      </w:pPr>
    </w:lvl>
    <w:lvl w:ilvl="6" w:tplc="0C0A000F" w:tentative="1">
      <w:start w:val="1"/>
      <w:numFmt w:val="decimal"/>
      <w:lvlText w:val="%7."/>
      <w:lvlJc w:val="left"/>
      <w:pPr>
        <w:ind w:left="5531" w:hanging="360"/>
      </w:pPr>
    </w:lvl>
    <w:lvl w:ilvl="7" w:tplc="0C0A0019" w:tentative="1">
      <w:start w:val="1"/>
      <w:numFmt w:val="lowerLetter"/>
      <w:lvlText w:val="%8."/>
      <w:lvlJc w:val="left"/>
      <w:pPr>
        <w:ind w:left="6251" w:hanging="360"/>
      </w:pPr>
    </w:lvl>
    <w:lvl w:ilvl="8" w:tplc="0C0A001B" w:tentative="1">
      <w:start w:val="1"/>
      <w:numFmt w:val="lowerRoman"/>
      <w:lvlText w:val="%9."/>
      <w:lvlJc w:val="right"/>
      <w:pPr>
        <w:ind w:left="6971" w:hanging="180"/>
      </w:pPr>
    </w:lvl>
  </w:abstractNum>
  <w:abstractNum w:abstractNumId="23" w15:restartNumberingAfterBreak="0">
    <w:nsid w:val="7B1942BA"/>
    <w:multiLevelType w:val="multilevel"/>
    <w:tmpl w:val="5554C8FA"/>
    <w:lvl w:ilvl="0">
      <w:start w:val="2"/>
      <w:numFmt w:val="decimal"/>
      <w:lvlText w:val="%1."/>
      <w:lvlJc w:val="left"/>
      <w:pPr>
        <w:ind w:left="360" w:hanging="360"/>
      </w:pPr>
      <w:rPr>
        <w:rFonts w:cs="Tahoma" w:hint="default"/>
        <w:b/>
      </w:rPr>
    </w:lvl>
    <w:lvl w:ilvl="1">
      <w:start w:val="1"/>
      <w:numFmt w:val="decimal"/>
      <w:lvlText w:val="%1.%2."/>
      <w:lvlJc w:val="left"/>
      <w:pPr>
        <w:ind w:left="1080" w:hanging="360"/>
      </w:pPr>
      <w:rPr>
        <w:rFonts w:cs="Tahoma" w:hint="default"/>
        <w:b/>
      </w:rPr>
    </w:lvl>
    <w:lvl w:ilvl="2">
      <w:start w:val="1"/>
      <w:numFmt w:val="decimal"/>
      <w:lvlText w:val="%1.%2.%3."/>
      <w:lvlJc w:val="left"/>
      <w:pPr>
        <w:ind w:left="2160" w:hanging="720"/>
      </w:pPr>
      <w:rPr>
        <w:rFonts w:cs="Tahoma" w:hint="default"/>
        <w:b/>
      </w:rPr>
    </w:lvl>
    <w:lvl w:ilvl="3">
      <w:start w:val="1"/>
      <w:numFmt w:val="decimal"/>
      <w:lvlText w:val="%1.%2.%3.%4."/>
      <w:lvlJc w:val="left"/>
      <w:pPr>
        <w:ind w:left="2880" w:hanging="720"/>
      </w:pPr>
      <w:rPr>
        <w:rFonts w:cs="Tahoma" w:hint="default"/>
        <w:b/>
      </w:rPr>
    </w:lvl>
    <w:lvl w:ilvl="4">
      <w:start w:val="1"/>
      <w:numFmt w:val="decimal"/>
      <w:lvlText w:val="%1.%2.%3.%4.%5."/>
      <w:lvlJc w:val="left"/>
      <w:pPr>
        <w:ind w:left="3960" w:hanging="1080"/>
      </w:pPr>
      <w:rPr>
        <w:rFonts w:cs="Tahoma" w:hint="default"/>
        <w:b/>
      </w:rPr>
    </w:lvl>
    <w:lvl w:ilvl="5">
      <w:start w:val="1"/>
      <w:numFmt w:val="decimal"/>
      <w:lvlText w:val="%1.%2.%3.%4.%5.%6."/>
      <w:lvlJc w:val="left"/>
      <w:pPr>
        <w:ind w:left="4680" w:hanging="1080"/>
      </w:pPr>
      <w:rPr>
        <w:rFonts w:cs="Tahoma" w:hint="default"/>
        <w:b/>
      </w:rPr>
    </w:lvl>
    <w:lvl w:ilvl="6">
      <w:start w:val="1"/>
      <w:numFmt w:val="decimal"/>
      <w:lvlText w:val="%1.%2.%3.%4.%5.%6.%7."/>
      <w:lvlJc w:val="left"/>
      <w:pPr>
        <w:ind w:left="5760" w:hanging="1440"/>
      </w:pPr>
      <w:rPr>
        <w:rFonts w:cs="Tahoma" w:hint="default"/>
        <w:b/>
      </w:rPr>
    </w:lvl>
    <w:lvl w:ilvl="7">
      <w:start w:val="1"/>
      <w:numFmt w:val="decimal"/>
      <w:lvlText w:val="%1.%2.%3.%4.%5.%6.%7.%8."/>
      <w:lvlJc w:val="left"/>
      <w:pPr>
        <w:ind w:left="6480" w:hanging="1440"/>
      </w:pPr>
      <w:rPr>
        <w:rFonts w:cs="Tahoma" w:hint="default"/>
        <w:b/>
      </w:rPr>
    </w:lvl>
    <w:lvl w:ilvl="8">
      <w:start w:val="1"/>
      <w:numFmt w:val="decimal"/>
      <w:lvlText w:val="%1.%2.%3.%4.%5.%6.%7.%8.%9."/>
      <w:lvlJc w:val="left"/>
      <w:pPr>
        <w:ind w:left="7560" w:hanging="1800"/>
      </w:pPr>
      <w:rPr>
        <w:rFonts w:cs="Tahoma" w:hint="default"/>
        <w:b/>
      </w:rPr>
    </w:lvl>
  </w:abstractNum>
  <w:abstractNum w:abstractNumId="24" w15:restartNumberingAfterBreak="0">
    <w:nsid w:val="7C8F5501"/>
    <w:multiLevelType w:val="hybridMultilevel"/>
    <w:tmpl w:val="55B8CF94"/>
    <w:lvl w:ilvl="0" w:tplc="551688CA">
      <w:start w:val="1"/>
      <w:numFmt w:val="lowerLetter"/>
      <w:lvlText w:val="%1."/>
      <w:lvlJc w:val="left"/>
      <w:pPr>
        <w:ind w:left="786" w:hanging="360"/>
      </w:pPr>
      <w:rPr>
        <w:rFonts w:hint="default"/>
      </w:rPr>
    </w:lvl>
    <w:lvl w:ilvl="1" w:tplc="0C0A0019" w:tentative="1">
      <w:start w:val="1"/>
      <w:numFmt w:val="lowerLetter"/>
      <w:lvlText w:val="%2."/>
      <w:lvlJc w:val="left"/>
      <w:pPr>
        <w:ind w:left="1506" w:hanging="360"/>
      </w:pPr>
    </w:lvl>
    <w:lvl w:ilvl="2" w:tplc="0C0A001B" w:tentative="1">
      <w:start w:val="1"/>
      <w:numFmt w:val="lowerRoman"/>
      <w:lvlText w:val="%3."/>
      <w:lvlJc w:val="right"/>
      <w:pPr>
        <w:ind w:left="2226" w:hanging="180"/>
      </w:pPr>
    </w:lvl>
    <w:lvl w:ilvl="3" w:tplc="0C0A000F" w:tentative="1">
      <w:start w:val="1"/>
      <w:numFmt w:val="decimal"/>
      <w:lvlText w:val="%4."/>
      <w:lvlJc w:val="left"/>
      <w:pPr>
        <w:ind w:left="2946" w:hanging="360"/>
      </w:pPr>
    </w:lvl>
    <w:lvl w:ilvl="4" w:tplc="0C0A0019" w:tentative="1">
      <w:start w:val="1"/>
      <w:numFmt w:val="lowerLetter"/>
      <w:lvlText w:val="%5."/>
      <w:lvlJc w:val="left"/>
      <w:pPr>
        <w:ind w:left="3666" w:hanging="360"/>
      </w:pPr>
    </w:lvl>
    <w:lvl w:ilvl="5" w:tplc="0C0A001B" w:tentative="1">
      <w:start w:val="1"/>
      <w:numFmt w:val="lowerRoman"/>
      <w:lvlText w:val="%6."/>
      <w:lvlJc w:val="right"/>
      <w:pPr>
        <w:ind w:left="4386" w:hanging="180"/>
      </w:pPr>
    </w:lvl>
    <w:lvl w:ilvl="6" w:tplc="0C0A000F" w:tentative="1">
      <w:start w:val="1"/>
      <w:numFmt w:val="decimal"/>
      <w:lvlText w:val="%7."/>
      <w:lvlJc w:val="left"/>
      <w:pPr>
        <w:ind w:left="5106" w:hanging="360"/>
      </w:pPr>
    </w:lvl>
    <w:lvl w:ilvl="7" w:tplc="0C0A0019" w:tentative="1">
      <w:start w:val="1"/>
      <w:numFmt w:val="lowerLetter"/>
      <w:lvlText w:val="%8."/>
      <w:lvlJc w:val="left"/>
      <w:pPr>
        <w:ind w:left="5826" w:hanging="360"/>
      </w:pPr>
    </w:lvl>
    <w:lvl w:ilvl="8" w:tplc="0C0A001B" w:tentative="1">
      <w:start w:val="1"/>
      <w:numFmt w:val="lowerRoman"/>
      <w:lvlText w:val="%9."/>
      <w:lvlJc w:val="right"/>
      <w:pPr>
        <w:ind w:left="6546" w:hanging="180"/>
      </w:pPr>
    </w:lvl>
  </w:abstractNum>
  <w:num w:numId="1" w16cid:durableId="1414664107">
    <w:abstractNumId w:val="17"/>
  </w:num>
  <w:num w:numId="2" w16cid:durableId="1988319487">
    <w:abstractNumId w:val="18"/>
  </w:num>
  <w:num w:numId="3" w16cid:durableId="464007563">
    <w:abstractNumId w:val="15"/>
  </w:num>
  <w:num w:numId="4" w16cid:durableId="1983264564">
    <w:abstractNumId w:val="0"/>
  </w:num>
  <w:num w:numId="5" w16cid:durableId="2069181062">
    <w:abstractNumId w:val="2"/>
  </w:num>
  <w:num w:numId="6" w16cid:durableId="723023274">
    <w:abstractNumId w:val="3"/>
  </w:num>
  <w:num w:numId="7" w16cid:durableId="1941067248">
    <w:abstractNumId w:val="19"/>
  </w:num>
  <w:num w:numId="8" w16cid:durableId="1585722023">
    <w:abstractNumId w:val="4"/>
  </w:num>
  <w:num w:numId="9" w16cid:durableId="708340085">
    <w:abstractNumId w:val="1"/>
  </w:num>
  <w:num w:numId="10" w16cid:durableId="1418553599">
    <w:abstractNumId w:val="12"/>
  </w:num>
  <w:num w:numId="11" w16cid:durableId="1341734591">
    <w:abstractNumId w:val="7"/>
  </w:num>
  <w:num w:numId="12" w16cid:durableId="273026672">
    <w:abstractNumId w:val="13"/>
  </w:num>
  <w:num w:numId="13" w16cid:durableId="1637880941">
    <w:abstractNumId w:val="23"/>
  </w:num>
  <w:num w:numId="14" w16cid:durableId="934705038">
    <w:abstractNumId w:val="9"/>
  </w:num>
  <w:num w:numId="15" w16cid:durableId="1775511925">
    <w:abstractNumId w:val="21"/>
  </w:num>
  <w:num w:numId="16" w16cid:durableId="1467045648">
    <w:abstractNumId w:val="20"/>
  </w:num>
  <w:num w:numId="17" w16cid:durableId="1725791261">
    <w:abstractNumId w:val="22"/>
  </w:num>
  <w:num w:numId="18" w16cid:durableId="886375621">
    <w:abstractNumId w:val="11"/>
  </w:num>
  <w:num w:numId="19" w16cid:durableId="298848057">
    <w:abstractNumId w:val="6"/>
  </w:num>
  <w:num w:numId="20" w16cid:durableId="1868371785">
    <w:abstractNumId w:val="8"/>
  </w:num>
  <w:num w:numId="21" w16cid:durableId="1176073664">
    <w:abstractNumId w:val="10"/>
  </w:num>
  <w:num w:numId="22" w16cid:durableId="1552382760">
    <w:abstractNumId w:val="24"/>
  </w:num>
  <w:num w:numId="23" w16cid:durableId="392118990">
    <w:abstractNumId w:val="5"/>
  </w:num>
  <w:num w:numId="24" w16cid:durableId="92944439">
    <w:abstractNumId w:val="16"/>
  </w:num>
  <w:num w:numId="25" w16cid:durableId="4566850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166F"/>
    <w:rsid w:val="00003336"/>
    <w:rsid w:val="00020B53"/>
    <w:rsid w:val="00022ADA"/>
    <w:rsid w:val="0002470E"/>
    <w:rsid w:val="00037C95"/>
    <w:rsid w:val="00044CC7"/>
    <w:rsid w:val="00045659"/>
    <w:rsid w:val="00056F87"/>
    <w:rsid w:val="000903CB"/>
    <w:rsid w:val="000C70B2"/>
    <w:rsid w:val="000D3A52"/>
    <w:rsid w:val="000E1AC9"/>
    <w:rsid w:val="000F34D3"/>
    <w:rsid w:val="00103196"/>
    <w:rsid w:val="0011063F"/>
    <w:rsid w:val="00121D16"/>
    <w:rsid w:val="001251BC"/>
    <w:rsid w:val="001263D6"/>
    <w:rsid w:val="00127179"/>
    <w:rsid w:val="0015617A"/>
    <w:rsid w:val="001779F7"/>
    <w:rsid w:val="00186C91"/>
    <w:rsid w:val="001A423A"/>
    <w:rsid w:val="001C09CB"/>
    <w:rsid w:val="001E166F"/>
    <w:rsid w:val="001F7B75"/>
    <w:rsid w:val="002162F1"/>
    <w:rsid w:val="00242AF0"/>
    <w:rsid w:val="002604BB"/>
    <w:rsid w:val="00275F33"/>
    <w:rsid w:val="002952D2"/>
    <w:rsid w:val="0029587E"/>
    <w:rsid w:val="0029691E"/>
    <w:rsid w:val="002B6AB1"/>
    <w:rsid w:val="002E05E4"/>
    <w:rsid w:val="002E06F6"/>
    <w:rsid w:val="002F501C"/>
    <w:rsid w:val="00304AD5"/>
    <w:rsid w:val="00322A91"/>
    <w:rsid w:val="00344530"/>
    <w:rsid w:val="00362DC2"/>
    <w:rsid w:val="00373285"/>
    <w:rsid w:val="00374196"/>
    <w:rsid w:val="0037744E"/>
    <w:rsid w:val="0039009B"/>
    <w:rsid w:val="00395FCC"/>
    <w:rsid w:val="003A1A3E"/>
    <w:rsid w:val="003C3148"/>
    <w:rsid w:val="003E4189"/>
    <w:rsid w:val="003F23AE"/>
    <w:rsid w:val="0042415B"/>
    <w:rsid w:val="0045408A"/>
    <w:rsid w:val="0047469E"/>
    <w:rsid w:val="00484C82"/>
    <w:rsid w:val="00496873"/>
    <w:rsid w:val="00496A41"/>
    <w:rsid w:val="004A3C2E"/>
    <w:rsid w:val="004A3D34"/>
    <w:rsid w:val="004A5B76"/>
    <w:rsid w:val="004E2359"/>
    <w:rsid w:val="004F7021"/>
    <w:rsid w:val="005534B2"/>
    <w:rsid w:val="00565BDF"/>
    <w:rsid w:val="005862F2"/>
    <w:rsid w:val="00640EC6"/>
    <w:rsid w:val="00655907"/>
    <w:rsid w:val="006572FE"/>
    <w:rsid w:val="006D012C"/>
    <w:rsid w:val="006F6F19"/>
    <w:rsid w:val="007472D5"/>
    <w:rsid w:val="0075090C"/>
    <w:rsid w:val="00762E80"/>
    <w:rsid w:val="00777CF6"/>
    <w:rsid w:val="00781398"/>
    <w:rsid w:val="00793590"/>
    <w:rsid w:val="007A5E88"/>
    <w:rsid w:val="007C191C"/>
    <w:rsid w:val="007C5B82"/>
    <w:rsid w:val="007D64BA"/>
    <w:rsid w:val="007F3FB0"/>
    <w:rsid w:val="00801153"/>
    <w:rsid w:val="00813B38"/>
    <w:rsid w:val="008353B8"/>
    <w:rsid w:val="0084129D"/>
    <w:rsid w:val="00846740"/>
    <w:rsid w:val="008474B3"/>
    <w:rsid w:val="008546F5"/>
    <w:rsid w:val="008744E5"/>
    <w:rsid w:val="00887EE5"/>
    <w:rsid w:val="00895B73"/>
    <w:rsid w:val="008E7A07"/>
    <w:rsid w:val="008F3BB9"/>
    <w:rsid w:val="00912426"/>
    <w:rsid w:val="0092483F"/>
    <w:rsid w:val="00931ABE"/>
    <w:rsid w:val="009327A1"/>
    <w:rsid w:val="00943DCA"/>
    <w:rsid w:val="00951B78"/>
    <w:rsid w:val="00963D5D"/>
    <w:rsid w:val="009A23C6"/>
    <w:rsid w:val="009B7629"/>
    <w:rsid w:val="009F6E80"/>
    <w:rsid w:val="00A0014A"/>
    <w:rsid w:val="00A02B3E"/>
    <w:rsid w:val="00A257EE"/>
    <w:rsid w:val="00A436DB"/>
    <w:rsid w:val="00A86768"/>
    <w:rsid w:val="00A9530F"/>
    <w:rsid w:val="00AA136F"/>
    <w:rsid w:val="00AB3BB4"/>
    <w:rsid w:val="00AB7409"/>
    <w:rsid w:val="00AD3C27"/>
    <w:rsid w:val="00B01052"/>
    <w:rsid w:val="00B0189E"/>
    <w:rsid w:val="00B1779F"/>
    <w:rsid w:val="00B51DA9"/>
    <w:rsid w:val="00B739A4"/>
    <w:rsid w:val="00BB228A"/>
    <w:rsid w:val="00BB48CA"/>
    <w:rsid w:val="00BC1C00"/>
    <w:rsid w:val="00BE2218"/>
    <w:rsid w:val="00BF4FD5"/>
    <w:rsid w:val="00C005CD"/>
    <w:rsid w:val="00C025A4"/>
    <w:rsid w:val="00C3200A"/>
    <w:rsid w:val="00C60377"/>
    <w:rsid w:val="00C74185"/>
    <w:rsid w:val="00C83F31"/>
    <w:rsid w:val="00CC7783"/>
    <w:rsid w:val="00CF2693"/>
    <w:rsid w:val="00D01597"/>
    <w:rsid w:val="00D04824"/>
    <w:rsid w:val="00D25ECE"/>
    <w:rsid w:val="00D74E71"/>
    <w:rsid w:val="00DA0EAD"/>
    <w:rsid w:val="00DC5DCA"/>
    <w:rsid w:val="00DD096E"/>
    <w:rsid w:val="00DD16C0"/>
    <w:rsid w:val="00E061AC"/>
    <w:rsid w:val="00E22E39"/>
    <w:rsid w:val="00E345C9"/>
    <w:rsid w:val="00E42813"/>
    <w:rsid w:val="00E71F0D"/>
    <w:rsid w:val="00E909DD"/>
    <w:rsid w:val="00EA789B"/>
    <w:rsid w:val="00EC35F9"/>
    <w:rsid w:val="00EF0045"/>
    <w:rsid w:val="00F041A1"/>
    <w:rsid w:val="00F32A26"/>
    <w:rsid w:val="00F65F5B"/>
    <w:rsid w:val="00F91008"/>
    <w:rsid w:val="00FB0532"/>
    <w:rsid w:val="00FC6C24"/>
    <w:rsid w:val="00FD18DE"/>
    <w:rsid w:val="00FF74C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B0F12D"/>
  <w15:chartTrackingRefBased/>
  <w15:docId w15:val="{2076E408-F4E8-4D4A-AF4D-4D5BE92A0F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166F"/>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1E166F"/>
    <w:pPr>
      <w:tabs>
        <w:tab w:val="center" w:pos="4252"/>
        <w:tab w:val="right" w:pos="8504"/>
      </w:tabs>
    </w:pPr>
  </w:style>
  <w:style w:type="character" w:customStyle="1" w:styleId="EncabezadoCar">
    <w:name w:val="Encabezado Car"/>
    <w:basedOn w:val="Fuentedeprrafopredeter"/>
    <w:link w:val="Encabezado"/>
    <w:rsid w:val="001E166F"/>
    <w:rPr>
      <w:rFonts w:ascii="Times New Roman" w:eastAsia="Times New Roman" w:hAnsi="Times New Roman" w:cs="Times New Roman"/>
      <w:sz w:val="24"/>
      <w:szCs w:val="24"/>
      <w:lang w:eastAsia="es-ES"/>
    </w:rPr>
  </w:style>
  <w:style w:type="paragraph" w:styleId="Piedepgina">
    <w:name w:val="footer"/>
    <w:basedOn w:val="Normal"/>
    <w:link w:val="PiedepginaCar"/>
    <w:rsid w:val="001E166F"/>
    <w:pPr>
      <w:tabs>
        <w:tab w:val="center" w:pos="4252"/>
        <w:tab w:val="right" w:pos="8504"/>
      </w:tabs>
    </w:pPr>
  </w:style>
  <w:style w:type="character" w:customStyle="1" w:styleId="PiedepginaCar">
    <w:name w:val="Pie de página Car"/>
    <w:basedOn w:val="Fuentedeprrafopredeter"/>
    <w:link w:val="Piedepgina"/>
    <w:rsid w:val="001E166F"/>
    <w:rPr>
      <w:rFonts w:ascii="Times New Roman" w:eastAsia="Times New Roman" w:hAnsi="Times New Roman" w:cs="Times New Roman"/>
      <w:sz w:val="24"/>
      <w:szCs w:val="24"/>
      <w:lang w:eastAsia="es-ES"/>
    </w:rPr>
  </w:style>
  <w:style w:type="character" w:styleId="Nmerodepgina">
    <w:name w:val="page number"/>
    <w:basedOn w:val="Fuentedeprrafopredeter"/>
    <w:rsid w:val="001E166F"/>
  </w:style>
  <w:style w:type="paragraph" w:styleId="Prrafodelista">
    <w:name w:val="List Paragraph"/>
    <w:basedOn w:val="Normal"/>
    <w:uiPriority w:val="34"/>
    <w:qFormat/>
    <w:rsid w:val="001E166F"/>
    <w:pPr>
      <w:ind w:left="720"/>
    </w:pPr>
    <w:rPr>
      <w:rFonts w:eastAsia="Calibri"/>
      <w:lang w:val="es-PA" w:eastAsia="es-PA"/>
    </w:rPr>
  </w:style>
  <w:style w:type="character" w:styleId="Hipervnculo">
    <w:name w:val="Hyperlink"/>
    <w:basedOn w:val="Fuentedeprrafopredeter"/>
    <w:uiPriority w:val="99"/>
    <w:semiHidden/>
    <w:unhideWhenUsed/>
    <w:rsid w:val="0029587E"/>
    <w:rPr>
      <w:color w:val="0000FF"/>
      <w:u w:val="single"/>
    </w:rPr>
  </w:style>
  <w:style w:type="character" w:styleId="nfasis">
    <w:name w:val="Emphasis"/>
    <w:basedOn w:val="Fuentedeprrafopredeter"/>
    <w:qFormat/>
    <w:rsid w:val="00895B73"/>
    <w:rPr>
      <w:i/>
      <w:iCs/>
    </w:rPr>
  </w:style>
  <w:style w:type="paragraph" w:customStyle="1" w:styleId="TableBullet">
    <w:name w:val="TableBullet"/>
    <w:basedOn w:val="Normal"/>
    <w:rsid w:val="00895B73"/>
    <w:pPr>
      <w:spacing w:before="80"/>
      <w:ind w:left="361" w:hanging="360"/>
    </w:pPr>
    <w:rPr>
      <w:rFonts w:ascii="Univers (W1)" w:hAnsi="Univers (W1)"/>
      <w:sz w:val="20"/>
      <w:szCs w:val="20"/>
      <w:lang w:val="en-US"/>
    </w:rPr>
  </w:style>
  <w:style w:type="table" w:styleId="Tablaconcuadrcula">
    <w:name w:val="Table Grid"/>
    <w:basedOn w:val="Tablanormal"/>
    <w:uiPriority w:val="39"/>
    <w:rsid w:val="003E41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6644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s.wikipedia.org/wiki/Mes"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es.wikipedia.org/wiki/Contabilidad"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s.wikipedia.org/wiki/Ley"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es.wikipedia.org/wiki/Negocio" TargetMode="External"/><Relationship Id="rId4" Type="http://schemas.openxmlformats.org/officeDocument/2006/relationships/settings" Target="settings.xml"/><Relationship Id="rId9" Type="http://schemas.openxmlformats.org/officeDocument/2006/relationships/hyperlink" Target="https://es.wikipedia.org/wiki/Finanzas" TargetMode="External"/><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957325-AB64-AB43-95F3-5B5C7D31E2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806</Words>
  <Characters>4433</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Carmen Rivera</dc:creator>
  <cp:keywords/>
  <dc:description/>
  <cp:lastModifiedBy>Carmen Rivera</cp:lastModifiedBy>
  <cp:revision>2</cp:revision>
  <dcterms:created xsi:type="dcterms:W3CDTF">2024-02-22T21:01:00Z</dcterms:created>
  <dcterms:modified xsi:type="dcterms:W3CDTF">2024-02-22T21:01:00Z</dcterms:modified>
</cp:coreProperties>
</file>